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8C4" w:rsidRDefault="001E58C4" w:rsidP="001E58C4">
      <w:pPr>
        <w:widowControl/>
        <w:shd w:val="clear" w:color="auto" w:fill="FFFFFF"/>
        <w:spacing w:line="594" w:lineRule="exact"/>
        <w:jc w:val="center"/>
        <w:outlineLvl w:val="1"/>
        <w:rPr>
          <w:rFonts w:ascii="微软雅黑" w:eastAsia="微软雅黑" w:hAnsi="微软雅黑" w:cs="宋体"/>
          <w:kern w:val="0"/>
          <w:sz w:val="45"/>
          <w:szCs w:val="45"/>
        </w:rPr>
      </w:pPr>
      <w:r w:rsidRPr="001E58C4">
        <w:rPr>
          <w:rFonts w:ascii="微软雅黑" w:eastAsia="微软雅黑" w:hAnsi="微软雅黑" w:cs="宋体" w:hint="eastAsia"/>
          <w:kern w:val="0"/>
          <w:sz w:val="45"/>
          <w:szCs w:val="45"/>
        </w:rPr>
        <w:t>重庆市教育科学研究院</w:t>
      </w:r>
    </w:p>
    <w:p w:rsidR="001E58C4" w:rsidRDefault="001E58C4" w:rsidP="001E58C4">
      <w:pPr>
        <w:widowControl/>
        <w:shd w:val="clear" w:color="auto" w:fill="FFFFFF"/>
        <w:spacing w:line="594" w:lineRule="exact"/>
        <w:jc w:val="center"/>
        <w:outlineLvl w:val="1"/>
        <w:rPr>
          <w:rFonts w:ascii="微软雅黑" w:eastAsia="微软雅黑" w:hAnsi="微软雅黑" w:cs="宋体"/>
          <w:kern w:val="0"/>
          <w:sz w:val="45"/>
          <w:szCs w:val="45"/>
        </w:rPr>
      </w:pPr>
      <w:r w:rsidRPr="001E58C4">
        <w:rPr>
          <w:rFonts w:ascii="微软雅黑" w:eastAsia="微软雅黑" w:hAnsi="微软雅黑" w:cs="宋体" w:hint="eastAsia"/>
          <w:kern w:val="0"/>
          <w:sz w:val="45"/>
          <w:szCs w:val="45"/>
        </w:rPr>
        <w:t>关于申报重庆市第三批立德树人特色项目实践研究基地的通知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jc w:val="center"/>
        <w:outlineLvl w:val="1"/>
        <w:rPr>
          <w:rFonts w:ascii="微软雅黑" w:eastAsia="微软雅黑" w:hAnsi="微软雅黑" w:cs="宋体" w:hint="eastAsia"/>
          <w:kern w:val="0"/>
          <w:sz w:val="45"/>
          <w:szCs w:val="45"/>
        </w:rPr>
      </w:pPr>
    </w:p>
    <w:p w:rsidR="001E58C4" w:rsidRPr="001E58C4" w:rsidRDefault="001E58C4" w:rsidP="001E58C4">
      <w:pPr>
        <w:widowControl/>
        <w:shd w:val="clear" w:color="auto" w:fill="FFFFFF"/>
        <w:spacing w:line="594" w:lineRule="exact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各高等学校；各区、县（自治县）教研室、教科所、教</w:t>
      </w:r>
      <w:bookmarkStart w:id="0" w:name="_GoBack"/>
      <w:bookmarkEnd w:id="0"/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师进修学校（院）、教师发展中心；</w:t>
      </w:r>
      <w:proofErr w:type="gramStart"/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两江新区</w:t>
      </w:r>
      <w:proofErr w:type="gramEnd"/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教育发展研究院；重庆高新区教育事务中心：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为全面贯彻党的教育方针，落实立德树人根本任务，加强我市德育教研科研工作，完善立德树人系统化落实机制，经研究，决定开展重庆市第三批立德树人特色项目实践研究基地申报工作，现将有关要求通知如下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黑体_GBK" w:eastAsia="方正黑体_GBK" w:hAnsi="微软雅黑" w:cs="宋体" w:hint="eastAsia"/>
          <w:color w:val="000000"/>
          <w:kern w:val="0"/>
          <w:sz w:val="32"/>
          <w:szCs w:val="32"/>
        </w:rPr>
        <w:t>一、申报对象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全日制本科院校、高职学校、区县教科研机构、中职学校、中小学校、幼儿园。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黑体_GBK" w:eastAsia="方正黑体_GBK" w:hAnsi="微软雅黑" w:cs="宋体" w:hint="eastAsia"/>
          <w:color w:val="000000"/>
          <w:kern w:val="0"/>
          <w:sz w:val="32"/>
          <w:szCs w:val="32"/>
        </w:rPr>
        <w:t>二、申报主题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主要包括以下主题：理想信念教育、爱国主义教育、社会主义核心价值观教育、中华优秀传统文化教育、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“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大思政课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”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建设、生态文明教育、文化德育、</w:t>
      </w:r>
      <w:proofErr w:type="gramStart"/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校家社</w:t>
      </w:r>
      <w:proofErr w:type="gramEnd"/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协同育人、德育课程建设、德育队伍建设等。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请各单位立足本单位德育工作特色，在上述主题范围内选择研究方向，鼓励各单位聚焦重点选题方向（见附件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4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），自拟题目进行申报，选题既要充分体现问题的价值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lastRenderedPageBreak/>
        <w:t>性、创新性、时代性，也要注重项目实施的现实性和可行性。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黑体_GBK" w:eastAsia="方正黑体_GBK" w:hAnsi="微软雅黑" w:cs="宋体" w:hint="eastAsia"/>
          <w:color w:val="000000"/>
          <w:kern w:val="0"/>
          <w:sz w:val="32"/>
          <w:szCs w:val="32"/>
        </w:rPr>
        <w:t>三、申报条件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楷体_GBK" w:eastAsia="方正楷体_GBK" w:hAnsi="微软雅黑" w:cs="宋体" w:hint="eastAsia"/>
          <w:color w:val="000000"/>
          <w:kern w:val="0"/>
          <w:sz w:val="32"/>
          <w:szCs w:val="32"/>
        </w:rPr>
        <w:t>（一）办学行为规范。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学校全面落实依法办学和依法治校，深入贯彻落实党的教育方针，学校教育教学常规管理严格，教师从教行为规范，无重大安全事故和师生重大违纪违法行为。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楷体_GBK" w:eastAsia="方正楷体_GBK" w:hAnsi="微软雅黑" w:cs="宋体" w:hint="eastAsia"/>
          <w:color w:val="000000"/>
          <w:kern w:val="0"/>
          <w:sz w:val="32"/>
          <w:szCs w:val="32"/>
        </w:rPr>
        <w:t>（二）项目定位明确。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项目选择切口小，落点细，操作实，体现当前学生思想道德发展的重点问题和立德树人的重大关切，具有较强现实针对性、理论研究价值和推广价值。研究目标明确，研究思路清楚，研究方法得当，研究计划科学，预期成果具体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楷体_GBK" w:eastAsia="方正楷体_GBK" w:hAnsi="微软雅黑" w:cs="宋体" w:hint="eastAsia"/>
          <w:color w:val="000000"/>
          <w:kern w:val="0"/>
          <w:sz w:val="32"/>
          <w:szCs w:val="32"/>
        </w:rPr>
        <w:t>（三）研究基础良好。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学校办学理念明确，办学文化底蕴深厚，全面落实育人为本、德育为先的基本要求，高度重视德育校本教研、科研等基础工作，注重学校内涵发展和特色发展，具备良好的研究基础和条件，具有一定区域影响力。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楷体_GBK" w:eastAsia="方正楷体_GBK" w:hAnsi="微软雅黑" w:cs="宋体" w:hint="eastAsia"/>
          <w:color w:val="000000"/>
          <w:kern w:val="0"/>
          <w:sz w:val="32"/>
          <w:szCs w:val="32"/>
        </w:rPr>
        <w:t>（四）机制保障到位。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学校注重科研兴校和专业引领，成立专项组织领导、管理机构，建立基地项目研究团队，具备德育研究的骨干队伍，能为德育教研科研提供人财物等基础保障，确保项目研究顺利实施。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黑体_GBK" w:eastAsia="方正黑体_GBK" w:hAnsi="微软雅黑" w:cs="宋体" w:hint="eastAsia"/>
          <w:color w:val="000000"/>
          <w:kern w:val="0"/>
          <w:sz w:val="32"/>
          <w:szCs w:val="32"/>
        </w:rPr>
        <w:t>五、评选办法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楷体_GBK" w:eastAsia="方正楷体_GBK" w:hAnsi="微软雅黑" w:cs="宋体" w:hint="eastAsia"/>
          <w:color w:val="000000"/>
          <w:kern w:val="0"/>
          <w:sz w:val="32"/>
          <w:szCs w:val="32"/>
        </w:rPr>
        <w:lastRenderedPageBreak/>
        <w:t>（一）区级推荐。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各单位自主申报，各区县教研机构组织初评并统一上报，高校、高职院校组织校内初评后上报。推荐项目需填写附件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1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：重庆市第三批立德树人特色项目实践研究基地申报表（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1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份）；附件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2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：重庆市第三批立德树人特色项目实践研究基地论证活页（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3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份）。附件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3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：重庆市第三批立德树人特色项目实践研究基地申报汇总表，于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2024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年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9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月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15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日前将电子版进行压缩后发送至联系人电子邮箱，邮件主题写明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“XX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区县（学校）第三批立德树人特色项目研究基地申报材料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”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，同时将所有申报纸质材料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1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套报送市教科院德育研究所（教科</w:t>
      </w:r>
      <w:proofErr w:type="gramStart"/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院综合</w:t>
      </w:r>
      <w:proofErr w:type="gramEnd"/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楼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503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）。每个区县推荐数量不超过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10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个，每个高校、高职院校不超过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5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个。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楷体_GBK" w:eastAsia="方正楷体_GBK" w:hAnsi="微软雅黑" w:cs="宋体" w:hint="eastAsia"/>
          <w:color w:val="000000"/>
          <w:kern w:val="0"/>
          <w:sz w:val="32"/>
          <w:szCs w:val="32"/>
        </w:rPr>
        <w:t>（二）市级评选。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市教科院成立专家评审组，严格按标准，公开、公平、公正评审，确定重庆市第三批立德树人特色项目实践研究基地立项名单。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 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楷体_GBK" w:eastAsia="方正楷体_GBK" w:hAnsi="微软雅黑" w:cs="宋体" w:hint="eastAsia"/>
          <w:color w:val="000000"/>
          <w:kern w:val="0"/>
          <w:sz w:val="32"/>
          <w:szCs w:val="32"/>
        </w:rPr>
        <w:t>（三）结果通报。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市教科院网站公示评审结果，公示确认无异议后正式通报。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联系人，刘老师。联系电话：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63259850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（办）、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13512383945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，邮编：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400015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。电子邮箱：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cqsdys@126.com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。邮寄地址：重庆市教育科学研究院（重庆市渝中区桂花园路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12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号），刘老师收。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 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615"/>
        <w:jc w:val="left"/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lastRenderedPageBreak/>
        <w:t>附件：1.重庆市第三批立德树人特色项目实践研究基地申报表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1515"/>
        <w:jc w:val="left"/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2.</w:t>
      </w:r>
      <w:r w:rsidRPr="001E58C4"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  <w:t xml:space="preserve"> </w:t>
      </w:r>
      <w:hyperlink r:id="rId4" w:tgtFrame="_self" w:tooltip="重庆市第三批立德树人特色项目实践研究基地论证活页" w:history="1">
        <w:r w:rsidRPr="001E58C4">
          <w:rPr>
            <w:rFonts w:ascii="方正仿宋_GBK" w:eastAsia="方正仿宋_GBK" w:hAnsi="微软雅黑" w:cs="宋体" w:hint="eastAsia"/>
            <w:color w:val="000000"/>
            <w:kern w:val="0"/>
            <w:sz w:val="32"/>
            <w:szCs w:val="32"/>
          </w:rPr>
          <w:t>重庆市第三批立德树人特色项目实践研究基地论证活页</w:t>
        </w:r>
      </w:hyperlink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1530"/>
        <w:jc w:val="left"/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3.</w:t>
      </w:r>
      <w:r w:rsidRPr="001E58C4"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  <w:t xml:space="preserve"> </w:t>
      </w:r>
      <w:hyperlink r:id="rId5" w:tgtFrame="_self" w:tooltip="重庆市第三批立德树人特色项目实践研究基地申报汇总表" w:history="1">
        <w:r w:rsidRPr="001E58C4">
          <w:rPr>
            <w:rFonts w:ascii="方正仿宋_GBK" w:eastAsia="方正仿宋_GBK" w:hAnsi="微软雅黑" w:cs="宋体" w:hint="eastAsia"/>
            <w:color w:val="000000"/>
            <w:kern w:val="0"/>
            <w:sz w:val="32"/>
            <w:szCs w:val="32"/>
          </w:rPr>
          <w:t>重庆市第三批立德树人特色项目实践研究基地申报汇总表</w:t>
        </w:r>
      </w:hyperlink>
    </w:p>
    <w:p w:rsidR="001E58C4" w:rsidRPr="001E58C4" w:rsidRDefault="001E58C4" w:rsidP="001E58C4">
      <w:pPr>
        <w:widowControl/>
        <w:shd w:val="clear" w:color="auto" w:fill="FFFFFF"/>
        <w:spacing w:line="594" w:lineRule="exact"/>
        <w:ind w:firstLine="1530"/>
        <w:jc w:val="left"/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</w:pP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4.</w:t>
      </w:r>
      <w:r w:rsidRPr="001E58C4"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  <w:t xml:space="preserve"> </w:t>
      </w:r>
      <w:hyperlink r:id="rId6" w:tgtFrame="_self" w:tooltip="重庆市第三批立德树人特色项目实践研究基地重点选题方向" w:history="1">
        <w:r w:rsidRPr="001E58C4">
          <w:rPr>
            <w:rFonts w:ascii="方正仿宋_GBK" w:eastAsia="方正仿宋_GBK" w:hAnsi="微软雅黑" w:cs="宋体" w:hint="eastAsia"/>
            <w:color w:val="000000"/>
            <w:kern w:val="0"/>
            <w:sz w:val="32"/>
            <w:szCs w:val="32"/>
          </w:rPr>
          <w:t xml:space="preserve">重庆市第三批立德树人特色项目实践研究基地重点选题方向 </w:t>
        </w:r>
        <w:r w:rsidRPr="001E58C4">
          <w:rPr>
            <w:rFonts w:ascii="方正仿宋_GBK" w:eastAsia="方正仿宋_GBK" w:hAnsi="微软雅黑" w:cs="宋体" w:hint="eastAsia"/>
            <w:color w:val="000000"/>
            <w:kern w:val="0"/>
            <w:sz w:val="32"/>
            <w:szCs w:val="32"/>
          </w:rPr>
          <w:t> </w:t>
        </w:r>
        <w:r w:rsidRPr="001E58C4">
          <w:rPr>
            <w:rFonts w:ascii="方正仿宋_GBK" w:eastAsia="方正仿宋_GBK" w:hAnsi="微软雅黑" w:cs="宋体" w:hint="eastAsia"/>
            <w:color w:val="000000"/>
            <w:kern w:val="0"/>
            <w:sz w:val="32"/>
            <w:szCs w:val="32"/>
          </w:rPr>
          <w:t xml:space="preserve"> </w:t>
        </w:r>
        <w:r w:rsidRPr="001E58C4">
          <w:rPr>
            <w:rFonts w:ascii="方正仿宋_GBK" w:eastAsia="方正仿宋_GBK" w:hAnsi="微软雅黑" w:cs="宋体" w:hint="eastAsia"/>
            <w:color w:val="000000"/>
            <w:kern w:val="0"/>
            <w:sz w:val="32"/>
            <w:szCs w:val="32"/>
          </w:rPr>
          <w:t> </w:t>
        </w:r>
      </w:hyperlink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 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 </w:t>
      </w:r>
    </w:p>
    <w:p w:rsidR="001E58C4" w:rsidRDefault="001E58C4" w:rsidP="001E58C4">
      <w:pPr>
        <w:widowControl/>
        <w:shd w:val="clear" w:color="auto" w:fill="FFFFFF"/>
        <w:spacing w:line="594" w:lineRule="exact"/>
        <w:ind w:right="112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</w:p>
    <w:p w:rsidR="001E58C4" w:rsidRPr="001E58C4" w:rsidRDefault="001E58C4" w:rsidP="001E58C4">
      <w:pPr>
        <w:widowControl/>
        <w:shd w:val="clear" w:color="auto" w:fill="FFFFFF"/>
        <w:wordWrap w:val="0"/>
        <w:spacing w:line="594" w:lineRule="exact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  <w:t xml:space="preserve">   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重庆市教育科学研究院</w:t>
      </w:r>
    </w:p>
    <w:p w:rsidR="001E58C4" w:rsidRPr="001E58C4" w:rsidRDefault="001E58C4" w:rsidP="001E58C4">
      <w:pPr>
        <w:widowControl/>
        <w:shd w:val="clear" w:color="auto" w:fill="FFFFFF"/>
        <w:spacing w:line="594" w:lineRule="exact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                                           2024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年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6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月</w:t>
      </w:r>
      <w:r w:rsidRPr="001E58C4">
        <w:rPr>
          <w:rFonts w:ascii="微软雅黑" w:eastAsia="微软雅黑" w:hAnsi="微软雅黑" w:cs="宋体" w:hint="eastAsia"/>
          <w:color w:val="000000"/>
          <w:kern w:val="0"/>
          <w:sz w:val="32"/>
          <w:szCs w:val="32"/>
        </w:rPr>
        <w:t>7</w:t>
      </w:r>
      <w:r w:rsidRPr="001E58C4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日</w:t>
      </w:r>
    </w:p>
    <w:p w:rsidR="007C25C2" w:rsidRDefault="007C25C2" w:rsidP="001E58C4">
      <w:pPr>
        <w:spacing w:line="594" w:lineRule="exact"/>
      </w:pPr>
    </w:p>
    <w:sectPr w:rsidR="007C2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92"/>
    <w:rsid w:val="001E58C4"/>
    <w:rsid w:val="007C25C2"/>
    <w:rsid w:val="00FB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D5830A-B29B-4D0E-ACD7-D1D40A89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E58C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E58C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size">
    <w:name w:val="size"/>
    <w:basedOn w:val="a0"/>
    <w:rsid w:val="001E58C4"/>
  </w:style>
  <w:style w:type="character" w:styleId="a3">
    <w:name w:val="Hyperlink"/>
    <w:basedOn w:val="a0"/>
    <w:uiPriority w:val="99"/>
    <w:semiHidden/>
    <w:unhideWhenUsed/>
    <w:rsid w:val="001E58C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58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4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91694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qjy.com/Upload/main/ContentManage/Article/File/2024/06/07/202406071642021699.docx" TargetMode="External"/><Relationship Id="rId5" Type="http://schemas.openxmlformats.org/officeDocument/2006/relationships/hyperlink" Target="http://www.cqjy.com/Upload/main/ContentManage/Article/File/2024/06/07/202406071641424714.docx" TargetMode="External"/><Relationship Id="rId4" Type="http://schemas.openxmlformats.org/officeDocument/2006/relationships/hyperlink" Target="http://www.cqjy.com/Upload/main/ContentManage/Article/File/2024/06/07/202406071641213958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299</Words>
  <Characters>1710</Characters>
  <Application>Microsoft Office Word</Application>
  <DocSecurity>0</DocSecurity>
  <Lines>14</Lines>
  <Paragraphs>4</Paragraphs>
  <ScaleCrop>false</ScaleCrop>
  <Company>Microsoft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刁维军</dc:creator>
  <cp:keywords/>
  <dc:description/>
  <cp:lastModifiedBy>刁维军</cp:lastModifiedBy>
  <cp:revision>2</cp:revision>
  <dcterms:created xsi:type="dcterms:W3CDTF">2024-06-13T01:08:00Z</dcterms:created>
  <dcterms:modified xsi:type="dcterms:W3CDTF">2024-06-13T01:10:00Z</dcterms:modified>
</cp:coreProperties>
</file>