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4" w:lineRule="exact"/>
        <w:jc w:val="center"/>
        <w:rPr>
          <w:rFonts w:ascii="方正小标宋_GBK" w:hAnsi="宋体" w:eastAsia="方正小标宋_GBK" w:cs="宋体"/>
          <w:b/>
          <w:bCs/>
          <w:kern w:val="0"/>
          <w:sz w:val="44"/>
          <w:szCs w:val="44"/>
          <w:lang w:bidi="ar"/>
        </w:rPr>
      </w:pPr>
      <w:r>
        <w:rPr>
          <w:rFonts w:hint="eastAsia" w:ascii="方正小标宋_GBK" w:hAnsi="宋体" w:eastAsia="方正小标宋_GBK" w:cs="宋体"/>
          <w:b/>
          <w:bCs/>
          <w:kern w:val="0"/>
          <w:sz w:val="44"/>
          <w:szCs w:val="44"/>
          <w:lang w:bidi="ar"/>
        </w:rPr>
        <w:t>重庆文化艺术职业学院</w:t>
      </w:r>
    </w:p>
    <w:p>
      <w:pPr>
        <w:spacing w:line="594" w:lineRule="exact"/>
        <w:jc w:val="center"/>
        <w:rPr>
          <w:rFonts w:ascii="方正小标宋_GBK" w:hAnsi="宋体" w:eastAsia="方正小标宋_GBK" w:cs="宋体"/>
          <w:b/>
          <w:bCs/>
          <w:kern w:val="0"/>
          <w:sz w:val="44"/>
          <w:szCs w:val="44"/>
          <w:lang w:bidi="ar"/>
        </w:rPr>
      </w:pPr>
      <w:r>
        <w:rPr>
          <w:rFonts w:hint="eastAsia" w:ascii="方正小标宋_GBK" w:hAnsi="宋体" w:eastAsia="方正小标宋_GBK" w:cs="宋体"/>
          <w:b/>
          <w:bCs/>
          <w:kern w:val="0"/>
          <w:sz w:val="44"/>
          <w:szCs w:val="44"/>
          <w:lang w:bidi="ar"/>
        </w:rPr>
        <w:t>关于申报2020年度院级精品在线</w:t>
      </w:r>
    </w:p>
    <w:p>
      <w:pPr>
        <w:spacing w:line="594" w:lineRule="exact"/>
        <w:jc w:val="center"/>
        <w:rPr>
          <w:rFonts w:ascii="方正小标宋_GBK" w:hAnsi="宋体" w:eastAsia="方正小标宋_GBK" w:cs="宋体"/>
          <w:b/>
          <w:bCs/>
          <w:kern w:val="0"/>
          <w:sz w:val="44"/>
          <w:szCs w:val="44"/>
          <w:lang w:bidi="ar"/>
        </w:rPr>
      </w:pPr>
      <w:r>
        <w:rPr>
          <w:rFonts w:hint="eastAsia" w:ascii="方正小标宋_GBK" w:hAnsi="宋体" w:eastAsia="方正小标宋_GBK" w:cs="宋体"/>
          <w:b/>
          <w:bCs/>
          <w:kern w:val="0"/>
          <w:sz w:val="44"/>
          <w:szCs w:val="44"/>
          <w:lang w:bidi="ar"/>
        </w:rPr>
        <w:t>开放课程的通知</w:t>
      </w:r>
    </w:p>
    <w:p>
      <w:pPr>
        <w:widowControl/>
        <w:spacing w:line="594" w:lineRule="exact"/>
        <w:ind w:left="2560" w:hanging="2560" w:hangingChars="800"/>
        <w:jc w:val="left"/>
        <w:rPr>
          <w:rFonts w:ascii="方正楷体_GBK" w:hAnsi="方正小标宋_GBK" w:eastAsia="方正楷体_GBK" w:cs="方正小标宋_GBK"/>
          <w:sz w:val="32"/>
          <w:szCs w:val="32"/>
        </w:rPr>
      </w:pPr>
    </w:p>
    <w:p>
      <w:pPr>
        <w:widowControl/>
        <w:spacing w:line="594" w:lineRule="exact"/>
        <w:ind w:left="2560" w:hanging="2560" w:hangingChars="80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各系：</w:t>
      </w:r>
    </w:p>
    <w:p>
      <w:pPr>
        <w:widowControl/>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根据《教育部关于加强高等学校在线开放课程建设应用与管理的意见》（教高〔</w:t>
      </w:r>
      <w:r>
        <w:rPr>
          <w:rFonts w:ascii="Times New Roman" w:hAnsi="Times New Roman" w:eastAsia="方正仿宋_GBK"/>
          <w:kern w:val="0"/>
          <w:sz w:val="32"/>
          <w:szCs w:val="32"/>
        </w:rPr>
        <w:t>2015</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号）和《重庆市教育委员会关于开展市级精品在线开放课程建设工作的通知》（渝教高〔</w:t>
      </w:r>
      <w:r>
        <w:rPr>
          <w:rFonts w:ascii="Times New Roman" w:hAnsi="Times New Roman" w:eastAsia="方正仿宋_GBK"/>
          <w:kern w:val="0"/>
          <w:sz w:val="32"/>
          <w:szCs w:val="32"/>
        </w:rPr>
        <w:t>2015</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76</w:t>
      </w:r>
      <w:r>
        <w:rPr>
          <w:rFonts w:hint="eastAsia" w:ascii="Times New Roman" w:hAnsi="Times New Roman" w:eastAsia="方正仿宋_GBK"/>
          <w:kern w:val="0"/>
          <w:sz w:val="32"/>
          <w:szCs w:val="32"/>
        </w:rPr>
        <w:t>号）精神，为进一步推动“三教”改革、推进学院在线开放课程建设与应用共享，促进信息技术与教育教学深度融合，现决定开展重庆文化艺术职业学院</w:t>
      </w:r>
      <w:r>
        <w:rPr>
          <w:rFonts w:ascii="Times New Roman" w:hAnsi="Times New Roman" w:eastAsia="方正仿宋_GBK"/>
          <w:kern w:val="0"/>
          <w:sz w:val="32"/>
          <w:szCs w:val="32"/>
        </w:rPr>
        <w:t>2020</w:t>
      </w:r>
      <w:r>
        <w:rPr>
          <w:rFonts w:hint="eastAsia" w:ascii="Times New Roman" w:hAnsi="Times New Roman" w:eastAsia="方正仿宋_GBK"/>
          <w:kern w:val="0"/>
          <w:sz w:val="32"/>
          <w:szCs w:val="32"/>
        </w:rPr>
        <w:t>年院级精品在线开放课程申报工作。现将有关事宜通知如下：</w:t>
      </w:r>
    </w:p>
    <w:p>
      <w:pPr>
        <w:widowControl/>
        <w:spacing w:line="594" w:lineRule="exact"/>
        <w:ind w:firstLine="640" w:firstLineChars="200"/>
        <w:rPr>
          <w:rFonts w:ascii="方正黑体_GBK" w:hAnsi="Times New Roman" w:eastAsia="方正黑体_GBK"/>
          <w:kern w:val="0"/>
          <w:sz w:val="32"/>
          <w:szCs w:val="32"/>
        </w:rPr>
      </w:pPr>
      <w:r>
        <w:rPr>
          <w:rFonts w:hint="eastAsia" w:ascii="方正黑体_GBK" w:hAnsi="Times New Roman" w:eastAsia="方正黑体_GBK"/>
          <w:kern w:val="0"/>
          <w:sz w:val="32"/>
          <w:szCs w:val="32"/>
        </w:rPr>
        <w:t>一、申报课程要求</w:t>
      </w:r>
    </w:p>
    <w:p>
      <w:pPr>
        <w:widowControl/>
        <w:spacing w:line="594" w:lineRule="exact"/>
        <w:ind w:firstLine="640" w:firstLineChars="200"/>
        <w:rPr>
          <w:rFonts w:ascii="Times New Roman" w:hAnsi="Times New Roman" w:eastAsia="方正楷体_GBK"/>
          <w:kern w:val="0"/>
          <w:sz w:val="32"/>
          <w:szCs w:val="32"/>
        </w:rPr>
      </w:pPr>
      <w:r>
        <w:rPr>
          <w:rFonts w:hint="eastAsia" w:ascii="Times New Roman" w:hAnsi="Times New Roman" w:eastAsia="方正楷体_GBK"/>
          <w:kern w:val="0"/>
          <w:sz w:val="32"/>
          <w:szCs w:val="32"/>
        </w:rPr>
        <w:t>（一）基本条件</w:t>
      </w:r>
    </w:p>
    <w:p>
      <w:pPr>
        <w:spacing w:line="594" w:lineRule="exact"/>
        <w:ind w:firstLine="640" w:firstLineChars="200"/>
        <w:rPr>
          <w:rFonts w:ascii="方正仿宋_GBK" w:hAnsi="方正仿宋_GBK" w:eastAsia="方正仿宋_GBK" w:cs="方正仿宋_GBK"/>
          <w:sz w:val="32"/>
          <w:szCs w:val="40"/>
        </w:rPr>
      </w:pPr>
      <w:r>
        <w:rPr>
          <w:rFonts w:ascii="方正仿宋_GBK" w:hAnsi="方正仿宋_GBK" w:eastAsia="方正仿宋_GBK" w:cs="方正仿宋_GBK"/>
          <w:sz w:val="32"/>
          <w:szCs w:val="40"/>
        </w:rPr>
        <w:t xml:space="preserve">1. </w:t>
      </w:r>
      <w:r>
        <w:rPr>
          <w:rFonts w:hint="eastAsia" w:ascii="方正仿宋_GBK" w:hAnsi="方正仿宋_GBK" w:eastAsia="方正仿宋_GBK" w:cs="方正仿宋_GBK"/>
          <w:sz w:val="32"/>
          <w:szCs w:val="40"/>
        </w:rPr>
        <w:t>申报课程原则上应为纳入人才培养方案的必修课程，且已开设2个学期及以上，课程教学质量高，得到广大学生、教师和专家的好评，具有较强的示范性和影响力。</w:t>
      </w:r>
    </w:p>
    <w:p>
      <w:pPr>
        <w:spacing w:line="594" w:lineRule="exact"/>
        <w:ind w:firstLine="640" w:firstLineChars="200"/>
        <w:rPr>
          <w:rFonts w:ascii="方正仿宋_GBK" w:hAnsi="方正仿宋_GBK" w:eastAsia="方正仿宋_GBK" w:cs="方正仿宋_GBK"/>
          <w:sz w:val="32"/>
          <w:szCs w:val="40"/>
        </w:rPr>
      </w:pPr>
      <w:r>
        <w:rPr>
          <w:rFonts w:ascii="方正仿宋_GBK" w:hAnsi="方正仿宋_GBK" w:eastAsia="方正仿宋_GBK" w:cs="方正仿宋_GBK"/>
          <w:sz w:val="32"/>
          <w:szCs w:val="40"/>
        </w:rPr>
        <w:t xml:space="preserve">2. </w:t>
      </w:r>
      <w:r>
        <w:rPr>
          <w:rFonts w:hint="eastAsia" w:ascii="方正仿宋_GBK" w:hAnsi="方正仿宋_GBK" w:eastAsia="方正仿宋_GBK" w:cs="方正仿宋_GBK"/>
          <w:sz w:val="32"/>
          <w:szCs w:val="40"/>
        </w:rPr>
        <w:t>申报课程应当具有一定的教学改革与研究成果，基本教学资料（课程标准、教案、习题、实践指导资源）和教学资源，已经上线或具备上线条件。</w:t>
      </w:r>
    </w:p>
    <w:p>
      <w:pPr>
        <w:widowControl/>
        <w:spacing w:line="594" w:lineRule="exact"/>
        <w:ind w:firstLine="640" w:firstLineChars="200"/>
        <w:rPr>
          <w:rFonts w:ascii="Times New Roman" w:hAnsi="Times New Roman" w:eastAsia="方正楷体_GBK"/>
          <w:kern w:val="0"/>
          <w:sz w:val="32"/>
          <w:szCs w:val="32"/>
        </w:rPr>
      </w:pPr>
      <w:r>
        <w:rPr>
          <w:rFonts w:hint="eastAsia" w:ascii="Times New Roman" w:hAnsi="Times New Roman" w:eastAsia="方正楷体_GBK"/>
          <w:kern w:val="0"/>
          <w:sz w:val="32"/>
          <w:szCs w:val="32"/>
        </w:rPr>
        <w:t>（二）教学设计</w:t>
      </w:r>
    </w:p>
    <w:p>
      <w:pPr>
        <w:widowControl/>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注重探索“以学生为中心”的课程教学组织新模式。根据在线学习和混合式教学需要，积极开展课程内容重构，构建科学的知识体系，配置必要合理的教学资源。</w:t>
      </w:r>
    </w:p>
    <w:p>
      <w:pPr>
        <w:widowControl/>
        <w:spacing w:line="594" w:lineRule="exact"/>
        <w:ind w:firstLine="640" w:firstLineChars="200"/>
        <w:rPr>
          <w:rFonts w:ascii="Times New Roman" w:hAnsi="Times New Roman" w:eastAsia="方正楷体_GBK"/>
          <w:kern w:val="0"/>
          <w:sz w:val="32"/>
          <w:szCs w:val="32"/>
        </w:rPr>
      </w:pPr>
      <w:r>
        <w:rPr>
          <w:rFonts w:hint="eastAsia" w:ascii="Times New Roman" w:hAnsi="Times New Roman" w:eastAsia="方正楷体_GBK"/>
          <w:kern w:val="0"/>
          <w:sz w:val="32"/>
          <w:szCs w:val="32"/>
        </w:rPr>
        <w:t>（三）课程内容</w:t>
      </w:r>
    </w:p>
    <w:p>
      <w:pPr>
        <w:spacing w:line="594" w:lineRule="exact"/>
        <w:ind w:firstLine="640" w:firstLineChars="200"/>
        <w:jc w:val="left"/>
        <w:rPr>
          <w:rFonts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课程内容体现现代教育思想，符合教育教学规律，及时反映学科最新发展成果和教改教研成果，具有思想性、科学性、实践性、先进性、创新性、扩展性。</w:t>
      </w:r>
    </w:p>
    <w:p>
      <w:pPr>
        <w:widowControl/>
        <w:spacing w:line="594" w:lineRule="exact"/>
        <w:ind w:firstLine="640" w:firstLineChars="200"/>
        <w:rPr>
          <w:rFonts w:ascii="方正楷体_GBK" w:hAnsi="方正仿宋_GBK" w:eastAsia="方正楷体_GBK" w:cs="方正仿宋_GBK"/>
          <w:sz w:val="32"/>
          <w:szCs w:val="40"/>
        </w:rPr>
      </w:pPr>
      <w:r>
        <w:rPr>
          <w:rFonts w:hint="eastAsia" w:ascii="方正楷体_GBK" w:hAnsi="方正仿宋_GBK" w:eastAsia="方正楷体_GBK" w:cs="方正仿宋_GBK"/>
          <w:sz w:val="32"/>
          <w:szCs w:val="40"/>
        </w:rPr>
        <w:t>（四）课程资源</w:t>
      </w:r>
    </w:p>
    <w:p>
      <w:pPr>
        <w:spacing w:line="594"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1．建设的课程资源拥有能覆盖本校课程教学大纲的完整教学资源以及能满足高校教学和学生自主学习需要的参考资料。</w:t>
      </w:r>
    </w:p>
    <w:p>
      <w:pPr>
        <w:spacing w:line="594"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．内容导向正确，无危害国家安全、涉密及其他不适宜传播的内容，无侵犯他人知识产权内容。</w:t>
      </w:r>
    </w:p>
    <w:p>
      <w:pPr>
        <w:widowControl/>
        <w:spacing w:line="594" w:lineRule="exact"/>
        <w:ind w:firstLine="640" w:firstLineChars="200"/>
        <w:rPr>
          <w:rFonts w:ascii="方正黑体_GBK" w:hAnsi="Times New Roman" w:eastAsia="方正黑体_GBK"/>
          <w:kern w:val="0"/>
          <w:sz w:val="32"/>
          <w:szCs w:val="32"/>
        </w:rPr>
      </w:pPr>
      <w:r>
        <w:rPr>
          <w:rFonts w:hint="eastAsia" w:ascii="方正黑体_GBK" w:hAnsi="Times New Roman" w:eastAsia="方正黑体_GBK"/>
          <w:kern w:val="0"/>
          <w:sz w:val="32"/>
          <w:szCs w:val="32"/>
        </w:rPr>
        <w:t>二、申报团队要求</w:t>
      </w:r>
    </w:p>
    <w:p>
      <w:pPr>
        <w:widowControl/>
        <w:shd w:val="clear" w:color="auto" w:fill="FFFFFF"/>
        <w:spacing w:line="594"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负责人应为学院在职教师，讲师以上职称，师德师风良好，教学经验丰富，教学能力强，具有2年以上教育教学经验。</w:t>
      </w:r>
    </w:p>
    <w:p>
      <w:pPr>
        <w:widowControl/>
        <w:shd w:val="clear" w:color="auto" w:fill="FFFFFF"/>
        <w:spacing w:line="594"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w:t>
      </w:r>
      <w:r>
        <w:rPr>
          <w:rFonts w:ascii="仿宋" w:hAnsi="仿宋" w:eastAsia="仿宋" w:cs="仿宋"/>
          <w:color w:val="000000"/>
          <w:kern w:val="0"/>
          <w:sz w:val="32"/>
          <w:szCs w:val="32"/>
        </w:rPr>
        <w:t>. 课程团队组建不超过5</w:t>
      </w:r>
      <w:r>
        <w:rPr>
          <w:rFonts w:hint="eastAsia" w:ascii="仿宋" w:hAnsi="仿宋" w:eastAsia="仿宋" w:cs="仿宋"/>
          <w:color w:val="000000"/>
          <w:kern w:val="0"/>
          <w:sz w:val="32"/>
          <w:szCs w:val="32"/>
        </w:rPr>
        <w:t>人（不含负责人），成员为学院在职教师；积极探索信息技术与教育教学深度融合的教学改革</w:t>
      </w:r>
      <w:r>
        <w:rPr>
          <w:rFonts w:hint="eastAsia" w:ascii="方正仿宋_GBK" w:hAnsi="宋体" w:eastAsia="方正仿宋_GBK"/>
          <w:kern w:val="0"/>
          <w:sz w:val="32"/>
          <w:szCs w:val="32"/>
        </w:rPr>
        <w:t>，</w:t>
      </w:r>
      <w:r>
        <w:rPr>
          <w:rFonts w:hint="eastAsia" w:ascii="仿宋" w:hAnsi="仿宋" w:eastAsia="仿宋" w:cs="仿宋"/>
          <w:color w:val="000000"/>
          <w:kern w:val="0"/>
          <w:sz w:val="32"/>
          <w:szCs w:val="32"/>
        </w:rPr>
        <w:t>能够</w:t>
      </w:r>
      <w:r>
        <w:rPr>
          <w:rFonts w:hint="eastAsia" w:ascii="方正仿宋_GBK" w:hAnsi="宋体" w:eastAsia="方正仿宋_GBK"/>
          <w:kern w:val="0"/>
          <w:sz w:val="32"/>
          <w:szCs w:val="32"/>
        </w:rPr>
        <w:t>保证线上线下教学的正常有序运行。</w:t>
      </w:r>
    </w:p>
    <w:p>
      <w:pPr>
        <w:widowControl/>
        <w:shd w:val="clear" w:color="auto" w:fill="FFFFFF"/>
        <w:spacing w:line="594"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持续为学习者提供有效的教学服务，根据教学计划和要求，及时对课程内容进行更新和完善。</w:t>
      </w:r>
    </w:p>
    <w:p>
      <w:pPr>
        <w:spacing w:line="594" w:lineRule="exact"/>
        <w:ind w:firstLine="640" w:firstLineChars="200"/>
        <w:rPr>
          <w:rFonts w:ascii="方正仿宋_GBK" w:hAnsi="方正仿宋_GBK" w:eastAsia="方正仿宋_GBK" w:cs="方正仿宋_GBK"/>
          <w:sz w:val="32"/>
          <w:szCs w:val="40"/>
        </w:rPr>
      </w:pPr>
      <w:r>
        <w:rPr>
          <w:rFonts w:hint="eastAsia" w:ascii="仿宋" w:hAnsi="仿宋" w:eastAsia="仿宋" w:cs="仿宋"/>
          <w:color w:val="000000"/>
          <w:kern w:val="0"/>
          <w:sz w:val="32"/>
          <w:szCs w:val="32"/>
        </w:rPr>
        <w:t>4</w:t>
      </w:r>
      <w:r>
        <w:rPr>
          <w:rFonts w:ascii="仿宋" w:hAnsi="仿宋" w:eastAsia="仿宋" w:cs="仿宋"/>
          <w:color w:val="000000"/>
          <w:kern w:val="0"/>
          <w:sz w:val="32"/>
          <w:szCs w:val="32"/>
        </w:rPr>
        <w:t xml:space="preserve">. </w:t>
      </w:r>
      <w:r>
        <w:rPr>
          <w:rFonts w:hint="eastAsia" w:ascii="方正仿宋_GBK" w:hAnsi="方正仿宋_GBK" w:eastAsia="方正仿宋_GBK" w:cs="方正仿宋_GBK"/>
          <w:sz w:val="32"/>
          <w:szCs w:val="40"/>
        </w:rPr>
        <w:t>每名课程负责人最多只能同时负责1门精品课程的建设，参与2门精品课程的建设。在精品课程结项验收前，课程负责人不得申报新的精品课程建设项目。</w:t>
      </w:r>
    </w:p>
    <w:p>
      <w:pPr>
        <w:widowControl/>
        <w:spacing w:line="594" w:lineRule="exact"/>
        <w:ind w:left="6" w:leftChars="3" w:firstLine="640" w:firstLineChars="200"/>
        <w:jc w:val="left"/>
        <w:rPr>
          <w:rFonts w:ascii="黑体" w:hAnsi="黑体" w:eastAsia="黑体" w:cs="黑体"/>
          <w:kern w:val="0"/>
          <w:sz w:val="32"/>
          <w:szCs w:val="32"/>
          <w:lang w:bidi="ar"/>
        </w:rPr>
      </w:pPr>
      <w:r>
        <w:rPr>
          <w:rFonts w:hint="eastAsia" w:ascii="黑体" w:hAnsi="黑体" w:eastAsia="黑体" w:cs="黑体"/>
          <w:kern w:val="0"/>
          <w:sz w:val="32"/>
          <w:szCs w:val="32"/>
          <w:lang w:bidi="ar"/>
        </w:rPr>
        <w:t>三、建设周期</w:t>
      </w:r>
    </w:p>
    <w:p>
      <w:pPr>
        <w:spacing w:line="594" w:lineRule="exact"/>
        <w:ind w:firstLine="640" w:firstLineChars="200"/>
        <w:rPr>
          <w:rFonts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精品在线开放课程建设周期为1年，通过建设制作形成线上课程，并提交专家审核验收；审核验收通过后的课程于第2年在“爱课程网”“重庆高校在线开放课程平台”等公开课程平台面向高校和社会学习者开放，完成1期完整的教学活动，予以结项。</w:t>
      </w:r>
    </w:p>
    <w:p>
      <w:pPr>
        <w:spacing w:line="594" w:lineRule="exact"/>
        <w:ind w:firstLine="640" w:firstLineChars="200"/>
        <w:rPr>
          <w:rFonts w:ascii="黑体" w:hAnsi="黑体" w:eastAsia="黑体" w:cs="黑体"/>
          <w:kern w:val="0"/>
          <w:sz w:val="32"/>
          <w:szCs w:val="32"/>
          <w:lang w:bidi="ar"/>
        </w:rPr>
      </w:pPr>
      <w:r>
        <w:rPr>
          <w:rFonts w:hint="eastAsia" w:ascii="黑体" w:hAnsi="黑体" w:eastAsia="黑体" w:cs="黑体"/>
          <w:kern w:val="0"/>
          <w:sz w:val="32"/>
          <w:szCs w:val="32"/>
          <w:lang w:bidi="ar"/>
        </w:rPr>
        <w:t>四、资助标准</w:t>
      </w:r>
    </w:p>
    <w:p>
      <w:pPr>
        <w:spacing w:line="594" w:lineRule="exact"/>
        <w:ind w:firstLine="640" w:firstLineChars="200"/>
        <w:rPr>
          <w:rFonts w:ascii="黑体" w:hAnsi="黑体" w:eastAsia="黑体" w:cs="黑体"/>
          <w:kern w:val="0"/>
          <w:sz w:val="32"/>
          <w:szCs w:val="32"/>
          <w:lang w:bidi="ar"/>
        </w:rPr>
      </w:pPr>
      <w:r>
        <w:rPr>
          <w:rFonts w:hint="eastAsia" w:ascii="方正仿宋_GBK" w:hAnsi="方正仿宋_GBK" w:eastAsia="方正仿宋_GBK" w:cs="方正仿宋_GBK"/>
          <w:sz w:val="32"/>
          <w:szCs w:val="40"/>
        </w:rPr>
        <w:t>每门课程建设项目经费</w:t>
      </w:r>
      <w:r>
        <w:rPr>
          <w:rFonts w:ascii="方正仿宋_GBK" w:hAnsi="方正仿宋_GBK" w:eastAsia="方正仿宋_GBK" w:cs="方正仿宋_GBK"/>
          <w:sz w:val="32"/>
          <w:szCs w:val="40"/>
        </w:rPr>
        <w:t>5万</w:t>
      </w:r>
      <w:r>
        <w:rPr>
          <w:rFonts w:hint="eastAsia" w:ascii="方正仿宋_GBK" w:hAnsi="方正仿宋_GBK" w:eastAsia="方正仿宋_GBK" w:cs="方正仿宋_GBK"/>
          <w:sz w:val="32"/>
          <w:szCs w:val="40"/>
        </w:rPr>
        <w:t>元。</w:t>
      </w:r>
    </w:p>
    <w:p>
      <w:pPr>
        <w:widowControl/>
        <w:spacing w:line="594" w:lineRule="exact"/>
        <w:ind w:firstLine="640" w:firstLineChars="200"/>
        <w:jc w:val="left"/>
        <w:rPr>
          <w:rFonts w:ascii="黑体" w:hAnsi="黑体" w:eastAsia="黑体" w:cs="黑体"/>
          <w:kern w:val="0"/>
          <w:sz w:val="32"/>
          <w:szCs w:val="32"/>
          <w:lang w:bidi="ar"/>
        </w:rPr>
      </w:pPr>
      <w:r>
        <w:rPr>
          <w:rFonts w:hint="eastAsia" w:ascii="黑体" w:hAnsi="黑体" w:eastAsia="黑体" w:cs="黑体"/>
          <w:kern w:val="0"/>
          <w:sz w:val="32"/>
          <w:szCs w:val="32"/>
          <w:lang w:bidi="ar"/>
        </w:rPr>
        <w:t>五、申报程序</w:t>
      </w:r>
    </w:p>
    <w:p>
      <w:pPr>
        <w:widowControl/>
        <w:spacing w:line="594" w:lineRule="exact"/>
        <w:ind w:firstLine="640" w:firstLineChars="200"/>
        <w:jc w:val="left"/>
        <w:rPr>
          <w:rFonts w:ascii="黑体" w:hAnsi="黑体" w:eastAsia="黑体" w:cs="黑体"/>
          <w:kern w:val="0"/>
          <w:sz w:val="32"/>
          <w:szCs w:val="32"/>
          <w:lang w:bidi="ar"/>
        </w:rPr>
      </w:pPr>
      <w:r>
        <w:rPr>
          <w:rFonts w:hint="eastAsia" w:ascii="方正仿宋_GBK" w:hAnsi="方正仿宋_GBK" w:eastAsia="方正仿宋_GBK" w:cs="方正仿宋_GBK"/>
          <w:sz w:val="32"/>
          <w:szCs w:val="40"/>
        </w:rPr>
        <w:t>项目申报按照“填报项目申报书——各系审批——报送纸质评审材料”流程进行，操作如下：</w:t>
      </w:r>
      <w:r>
        <w:rPr>
          <w:rFonts w:hint="eastAsia" w:ascii="黑体" w:hAnsi="黑体" w:eastAsia="黑体" w:cs="黑体"/>
          <w:kern w:val="0"/>
          <w:sz w:val="32"/>
          <w:szCs w:val="32"/>
          <w:lang w:bidi="ar"/>
        </w:rPr>
        <w:t>　　</w:t>
      </w:r>
      <w:r>
        <w:rPr>
          <w:rFonts w:hint="eastAsia" w:ascii="黑体" w:hAnsi="黑体" w:eastAsia="黑体" w:cs="黑体"/>
          <w:kern w:val="0"/>
          <w:sz w:val="32"/>
          <w:szCs w:val="32"/>
          <w:lang w:bidi="ar"/>
        </w:rPr>
        <w:br w:type="textWrapping"/>
      </w:r>
      <w:r>
        <w:rPr>
          <w:rFonts w:hint="eastAsia" w:ascii="方正楷体_GBK" w:hAnsi="方正仿宋_GBK" w:eastAsia="方正楷体_GBK" w:cs="方正仿宋_GBK"/>
          <w:sz w:val="32"/>
          <w:szCs w:val="40"/>
        </w:rPr>
        <w:t xml:space="preserve">     （一）填写项目申报书</w:t>
      </w:r>
    </w:p>
    <w:p>
      <w:pPr>
        <w:widowControl/>
        <w:spacing w:line="594" w:lineRule="exact"/>
        <w:ind w:left="6" w:leftChars="3" w:firstLine="640" w:firstLineChars="200"/>
        <w:jc w:val="left"/>
        <w:rPr>
          <w:rFonts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由课程负责人填写《重庆文化艺术职业学院精品在线开放课程建设项目申报书》（附件1）。</w:t>
      </w:r>
      <w:r>
        <w:rPr>
          <w:rFonts w:hint="eastAsia" w:ascii="方正仿宋_GBK" w:hAnsi="方正仿宋_GBK" w:eastAsia="方正仿宋_GBK" w:cs="方正仿宋_GBK"/>
          <w:sz w:val="32"/>
          <w:szCs w:val="40"/>
        </w:rPr>
        <w:br w:type="textWrapping"/>
      </w:r>
      <w:r>
        <w:rPr>
          <w:rFonts w:hint="eastAsia" w:ascii="方正仿宋_GBK" w:hAnsi="方正仿宋_GBK" w:eastAsia="方正仿宋_GBK" w:cs="方正仿宋_GBK"/>
          <w:sz w:val="32"/>
          <w:szCs w:val="40"/>
        </w:rPr>
        <w:t xml:space="preserve"> </w:t>
      </w:r>
      <w:r>
        <w:rPr>
          <w:rFonts w:ascii="方正楷体_GBK" w:hAnsi="方正仿宋_GBK" w:eastAsia="方正楷体_GBK" w:cs="方正仿宋_GBK"/>
          <w:sz w:val="32"/>
          <w:szCs w:val="40"/>
        </w:rPr>
        <w:t xml:space="preserve">    </w:t>
      </w:r>
      <w:r>
        <w:rPr>
          <w:rFonts w:hint="eastAsia" w:ascii="方正楷体_GBK" w:hAnsi="方正仿宋_GBK" w:eastAsia="方正楷体_GBK" w:cs="方正仿宋_GBK"/>
          <w:sz w:val="32"/>
          <w:szCs w:val="40"/>
        </w:rPr>
        <w:t>（二）各系审批</w:t>
      </w:r>
    </w:p>
    <w:p>
      <w:pPr>
        <w:widowControl/>
        <w:spacing w:line="594" w:lineRule="exact"/>
        <w:ind w:left="6" w:leftChars="3" w:firstLine="640" w:firstLineChars="200"/>
        <w:jc w:val="left"/>
        <w:rPr>
          <w:rFonts w:ascii="方正楷体_GBK" w:hAnsi="方正仿宋_GBK" w:eastAsia="方正楷体_GBK" w:cs="方正仿宋_GBK"/>
          <w:sz w:val="32"/>
          <w:szCs w:val="40"/>
        </w:rPr>
      </w:pPr>
      <w:r>
        <w:rPr>
          <w:rFonts w:hint="eastAsia" w:ascii="方正仿宋_GBK" w:hAnsi="方正仿宋_GBK" w:eastAsia="方正仿宋_GBK" w:cs="方正仿宋_GBK"/>
          <w:sz w:val="32"/>
          <w:szCs w:val="40"/>
        </w:rPr>
        <w:t>由各系对申报项目进行审核，对于满足申报要求的项目进行签字确认，同时填写《重庆文化艺术职业学院2020年度精品在线开放课程申报汇总表》（附件2）。</w:t>
      </w:r>
      <w:r>
        <w:rPr>
          <w:rFonts w:hint="eastAsia" w:ascii="方正仿宋_GBK" w:hAnsi="方正仿宋_GBK" w:eastAsia="方正仿宋_GBK" w:cs="方正仿宋_GBK"/>
          <w:sz w:val="32"/>
          <w:szCs w:val="40"/>
        </w:rPr>
        <w:br w:type="textWrapping"/>
      </w:r>
      <w:r>
        <w:rPr>
          <w:rFonts w:ascii="方正仿宋_GBK" w:hAnsi="方正仿宋_GBK" w:eastAsia="方正仿宋_GBK" w:cs="方正仿宋_GBK"/>
          <w:sz w:val="32"/>
          <w:szCs w:val="40"/>
        </w:rPr>
        <w:t xml:space="preserve">     </w:t>
      </w:r>
      <w:r>
        <w:rPr>
          <w:rFonts w:hint="eastAsia" w:ascii="方正楷体_GBK" w:hAnsi="方正仿宋_GBK" w:eastAsia="方正楷体_GBK" w:cs="方正仿宋_GBK"/>
          <w:sz w:val="32"/>
          <w:szCs w:val="40"/>
        </w:rPr>
        <w:t>（三）材料报送</w:t>
      </w:r>
    </w:p>
    <w:p>
      <w:pPr>
        <w:widowControl/>
        <w:jc w:val="left"/>
        <w:rPr>
          <w:rFonts w:hint="eastAsia" w:ascii="方正仿宋_GBK" w:hAnsi="方正仿宋_GBK" w:eastAsia="方正仿宋_GBK" w:cs="方正仿宋_GBK"/>
          <w:sz w:val="32"/>
          <w:szCs w:val="40"/>
        </w:rPr>
      </w:pPr>
      <w:r>
        <w:rPr>
          <w:rFonts w:hint="eastAsia" w:ascii="方正仿宋_GBK" w:hAnsi="方正仿宋_GBK" w:eastAsia="方正仿宋_GBK" w:cs="方正仿宋_GBK"/>
          <w:sz w:val="32"/>
          <w:szCs w:val="40"/>
        </w:rPr>
        <w:t>将《重庆文化艺术职业学院2020年度精品在线开放课程申报汇总表》(打印</w:t>
      </w:r>
      <w:r>
        <w:rPr>
          <w:rFonts w:ascii="方正仿宋_GBK" w:hAnsi="方正仿宋_GBK" w:eastAsia="方正仿宋_GBK" w:cs="方正仿宋_GBK"/>
          <w:sz w:val="32"/>
          <w:szCs w:val="40"/>
        </w:rPr>
        <w:t>3</w:t>
      </w:r>
      <w:r>
        <w:rPr>
          <w:rFonts w:hint="eastAsia" w:ascii="方正仿宋_GBK" w:hAnsi="方正仿宋_GBK" w:eastAsia="方正仿宋_GBK" w:cs="方正仿宋_GBK"/>
          <w:sz w:val="32"/>
          <w:szCs w:val="40"/>
        </w:rPr>
        <w:t>份)</w:t>
      </w:r>
      <w:r>
        <w:rPr>
          <w:rFonts w:ascii="Cambria" w:hAnsi="Cambria" w:eastAsia="方正仿宋_GBK" w:cs="Cambria"/>
          <w:sz w:val="32"/>
          <w:szCs w:val="40"/>
        </w:rPr>
        <w:t> </w:t>
      </w:r>
      <w:r>
        <w:rPr>
          <w:rFonts w:hint="eastAsia" w:ascii="方正仿宋_GBK" w:hAnsi="方正仿宋_GBK" w:eastAsia="方正仿宋_GBK" w:cs="方正仿宋_GBK"/>
          <w:sz w:val="32"/>
          <w:szCs w:val="40"/>
        </w:rPr>
        <w:t>、《重庆文化艺术职业学院2020年度</w:t>
      </w:r>
    </w:p>
    <w:p>
      <w:pPr>
        <w:widowControl/>
        <w:jc w:val="left"/>
        <w:rPr>
          <w:rFonts w:hint="eastAsia" w:ascii="方正仿宋_GBK" w:hAnsi="方正仿宋_GBK" w:eastAsia="方正仿宋_GBK" w:cs="方正仿宋_GBK"/>
          <w:sz w:val="32"/>
          <w:szCs w:val="40"/>
          <w:lang w:eastAsia="zh-CN"/>
        </w:rPr>
      </w:pPr>
      <w:bookmarkStart w:id="2" w:name="_GoBack"/>
      <w:r>
        <w:rPr>
          <w:rFonts w:hint="eastAsia" w:ascii="方正仿宋_GBK" w:hAnsi="方正仿宋_GBK" w:eastAsia="方正仿宋_GBK" w:cs="方正仿宋_GBK"/>
          <w:sz w:val="32"/>
          <w:szCs w:val="40"/>
          <w:lang w:eastAsia="zh-CN"/>
        </w:rPr>
        <w:drawing>
          <wp:inline distT="0" distB="0" distL="114300" distR="114300">
            <wp:extent cx="5794375" cy="8628380"/>
            <wp:effectExtent l="0" t="0" r="15875" b="1270"/>
            <wp:docPr id="1" name="图片 1" descr="E8{)]GE($$266V3~2WQ%5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8{)]GE($$266V3~2WQ%5IW"/>
                    <pic:cNvPicPr>
                      <a:picLocks noChangeAspect="1"/>
                    </pic:cNvPicPr>
                  </pic:nvPicPr>
                  <pic:blipFill>
                    <a:blip r:embed="rId5"/>
                    <a:stretch>
                      <a:fillRect/>
                    </a:stretch>
                  </pic:blipFill>
                  <pic:spPr>
                    <a:xfrm>
                      <a:off x="0" y="0"/>
                      <a:ext cx="5794375" cy="8628380"/>
                    </a:xfrm>
                    <a:prstGeom prst="rect">
                      <a:avLst/>
                    </a:prstGeom>
                  </pic:spPr>
                </pic:pic>
              </a:graphicData>
            </a:graphic>
          </wp:inline>
        </w:drawing>
      </w:r>
      <w:bookmarkEnd w:id="2"/>
    </w:p>
    <w:p>
      <w:pPr>
        <w:spacing w:line="594" w:lineRule="exact"/>
        <w:rPr>
          <w:rFonts w:ascii="仿宋_GB2312" w:eastAsia="仿宋_GB2312"/>
          <w:sz w:val="28"/>
        </w:rPr>
      </w:pPr>
      <w:r>
        <w:rPr>
          <w:rFonts w:hint="eastAsia" w:ascii="方正黑体_GBK" w:hAnsi="方正黑体_GBK" w:eastAsia="方正黑体_GBK" w:cs="方正黑体_GBK"/>
          <w:sz w:val="32"/>
          <w:szCs w:val="32"/>
        </w:rPr>
        <w:t>附件1</w:t>
      </w:r>
    </w:p>
    <w:p>
      <w:pPr>
        <w:spacing w:line="594" w:lineRule="exact"/>
        <w:rPr>
          <w:rFonts w:ascii="仿宋_GB2312" w:eastAsia="仿宋_GB2312"/>
          <w:sz w:val="28"/>
        </w:rPr>
      </w:pPr>
    </w:p>
    <w:p>
      <w:pPr>
        <w:spacing w:line="594" w:lineRule="exact"/>
        <w:jc w:val="center"/>
        <w:outlineLvl w:val="0"/>
        <w:rPr>
          <w:rFonts w:ascii="方正小标宋_GBK" w:hAnsi="方正小标宋_GBK" w:eastAsia="方正小标宋_GBK" w:cs="方正小标宋_GBK"/>
          <w:b/>
          <w:bCs/>
          <w:sz w:val="44"/>
          <w:szCs w:val="44"/>
        </w:rPr>
      </w:pPr>
      <w:bookmarkStart w:id="0" w:name="_Toc8903757"/>
      <w:r>
        <w:rPr>
          <w:rFonts w:hint="eastAsia" w:ascii="方正小标宋_GBK" w:hAnsi="方正小标宋_GBK" w:eastAsia="方正小标宋_GBK" w:cs="方正小标宋_GBK"/>
          <w:b/>
          <w:bCs/>
          <w:sz w:val="44"/>
          <w:szCs w:val="44"/>
        </w:rPr>
        <w:t>重庆文化艺术职业学院</w:t>
      </w:r>
      <w:bookmarkEnd w:id="0"/>
    </w:p>
    <w:p>
      <w:pPr>
        <w:spacing w:line="594" w:lineRule="exact"/>
        <w:jc w:val="center"/>
        <w:outlineLvl w:val="0"/>
        <w:rPr>
          <w:rFonts w:ascii="方正小标宋_GBK" w:hAnsi="方正小标宋_GBK" w:eastAsia="方正小标宋_GBK" w:cs="方正小标宋_GBK"/>
          <w:b/>
          <w:bCs/>
          <w:sz w:val="44"/>
          <w:szCs w:val="44"/>
        </w:rPr>
      </w:pPr>
      <w:bookmarkStart w:id="1" w:name="_Toc8903758"/>
      <w:r>
        <w:rPr>
          <w:rFonts w:hint="eastAsia" w:ascii="方正小标宋_GBK" w:hAnsi="方正小标宋_GBK" w:eastAsia="方正小标宋_GBK" w:cs="方正小标宋_GBK"/>
          <w:b/>
          <w:bCs/>
          <w:sz w:val="44"/>
          <w:szCs w:val="44"/>
        </w:rPr>
        <w:t>精品在线开放课程申报</w:t>
      </w:r>
      <w:bookmarkEnd w:id="1"/>
      <w:r>
        <w:rPr>
          <w:rFonts w:hint="eastAsia" w:ascii="方正小标宋_GBK" w:hAnsi="方正小标宋_GBK" w:eastAsia="方正小标宋_GBK" w:cs="方正小标宋_GBK"/>
          <w:b/>
          <w:bCs/>
          <w:sz w:val="44"/>
          <w:szCs w:val="44"/>
        </w:rPr>
        <w:t>书</w:t>
      </w:r>
    </w:p>
    <w:p>
      <w:pPr>
        <w:spacing w:line="594" w:lineRule="exact"/>
        <w:jc w:val="center"/>
        <w:outlineLvl w:val="0"/>
        <w:rPr>
          <w:rFonts w:ascii="方正楷体_GBK" w:hAnsi="方正小标宋_GBK" w:eastAsia="方正楷体_GBK" w:cs="方正小标宋_GBK"/>
          <w:b/>
          <w:bCs/>
          <w:sz w:val="32"/>
          <w:szCs w:val="32"/>
        </w:rPr>
      </w:pPr>
      <w:r>
        <w:rPr>
          <w:rFonts w:hint="eastAsia" w:ascii="方正楷体_GBK" w:hAnsi="方正小标宋_GBK" w:eastAsia="方正楷体_GBK" w:cs="方正小标宋_GBK"/>
          <w:b/>
          <w:bCs/>
          <w:sz w:val="32"/>
          <w:szCs w:val="32"/>
        </w:rPr>
        <w:t>（2020年）</w:t>
      </w:r>
    </w:p>
    <w:p>
      <w:pPr>
        <w:spacing w:line="594" w:lineRule="exact"/>
        <w:outlineLvl w:val="0"/>
        <w:rPr>
          <w:rFonts w:ascii="仿宋_GB2312" w:eastAsia="仿宋_GB2312"/>
          <w:b/>
          <w:bCs/>
          <w:sz w:val="48"/>
        </w:rPr>
      </w:pPr>
    </w:p>
    <w:p>
      <w:pPr>
        <w:spacing w:line="594" w:lineRule="exact"/>
        <w:jc w:val="center"/>
        <w:rPr>
          <w:rFonts w:ascii="仿宋_GB2312" w:eastAsia="仿宋_GB2312"/>
          <w:b/>
          <w:bCs/>
          <w:sz w:val="36"/>
          <w:szCs w:val="36"/>
        </w:rPr>
      </w:pPr>
    </w:p>
    <w:p>
      <w:pPr>
        <w:spacing w:line="594" w:lineRule="exact"/>
        <w:ind w:firstLine="539"/>
        <w:rPr>
          <w:rFonts w:ascii="仿宋_GB2312" w:eastAsia="仿宋_GB2312"/>
          <w:sz w:val="24"/>
        </w:rPr>
      </w:pPr>
    </w:p>
    <w:p>
      <w:pPr>
        <w:spacing w:line="594" w:lineRule="exact"/>
        <w:rPr>
          <w:rFonts w:ascii="仿宋_GB2312" w:eastAsia="仿宋_GB2312"/>
          <w:sz w:val="24"/>
        </w:rPr>
      </w:pPr>
    </w:p>
    <w:p>
      <w:pPr>
        <w:spacing w:line="594" w:lineRule="exact"/>
        <w:ind w:firstLine="900" w:firstLineChars="300"/>
        <w:rPr>
          <w:rFonts w:ascii="仿宋_GB2312" w:eastAsia="仿宋_GB2312"/>
          <w:sz w:val="30"/>
          <w:szCs w:val="30"/>
          <w:u w:val="single"/>
        </w:rPr>
      </w:pPr>
      <w:r>
        <w:rPr>
          <w:rFonts w:hint="eastAsia" w:ascii="仿宋_GB2312" w:eastAsia="仿宋_GB2312"/>
          <w:sz w:val="30"/>
          <w:szCs w:val="30"/>
        </w:rPr>
        <w:t>课   程  名   称：</w:t>
      </w:r>
    </w:p>
    <w:p>
      <w:pPr>
        <w:spacing w:line="594" w:lineRule="exact"/>
        <w:ind w:firstLine="900" w:firstLineChars="300"/>
        <w:rPr>
          <w:rFonts w:ascii="仿宋_GB2312" w:eastAsia="仿宋_GB2312"/>
          <w:sz w:val="30"/>
          <w:szCs w:val="30"/>
          <w:u w:val="single"/>
        </w:rPr>
      </w:pPr>
      <w:r>
        <w:rPr>
          <w:rFonts w:hint="eastAsia" w:ascii="仿宋_GB2312" w:eastAsia="仿宋_GB2312"/>
          <w:sz w:val="30"/>
          <w:szCs w:val="30"/>
        </w:rPr>
        <w:t xml:space="preserve">课   程  属   性： </w:t>
      </w:r>
    </w:p>
    <w:p>
      <w:pPr>
        <w:spacing w:line="594" w:lineRule="exact"/>
        <w:ind w:firstLine="900" w:firstLineChars="300"/>
        <w:rPr>
          <w:rFonts w:ascii="仿宋_GB2312" w:eastAsia="仿宋_GB2312"/>
          <w:sz w:val="24"/>
          <w:u w:val="single"/>
        </w:rPr>
      </w:pPr>
      <w:r>
        <w:rPr>
          <w:rFonts w:hint="eastAsia" w:ascii="仿宋_GB2312" w:eastAsia="仿宋_GB2312"/>
          <w:sz w:val="30"/>
          <w:szCs w:val="30"/>
        </w:rPr>
        <w:t xml:space="preserve">课   程  类   型： </w:t>
      </w:r>
    </w:p>
    <w:p>
      <w:pPr>
        <w:spacing w:line="594" w:lineRule="exact"/>
        <w:ind w:firstLine="900" w:firstLineChars="300"/>
        <w:rPr>
          <w:rFonts w:ascii="仿宋_GB2312" w:eastAsia="仿宋_GB2312"/>
          <w:spacing w:val="42"/>
          <w:sz w:val="30"/>
          <w:szCs w:val="30"/>
        </w:rPr>
      </w:pPr>
      <w:r>
        <w:rPr>
          <w:rFonts w:hint="eastAsia" w:ascii="仿宋_GB2312" w:eastAsia="仿宋_GB2312"/>
          <w:sz w:val="30"/>
          <w:szCs w:val="30"/>
        </w:rPr>
        <w:t>所</w:t>
      </w:r>
      <w:r>
        <w:rPr>
          <w:rFonts w:hint="eastAsia" w:ascii="仿宋_GB2312" w:eastAsia="仿宋_GB2312"/>
          <w:spacing w:val="42"/>
          <w:sz w:val="30"/>
          <w:szCs w:val="30"/>
        </w:rPr>
        <w:t xml:space="preserve"> 属专业名称：</w:t>
      </w:r>
    </w:p>
    <w:p>
      <w:pPr>
        <w:spacing w:line="594" w:lineRule="exact"/>
        <w:ind w:firstLine="900" w:firstLineChars="300"/>
        <w:rPr>
          <w:rFonts w:ascii="仿宋_GB2312" w:eastAsia="仿宋_GB2312"/>
          <w:sz w:val="30"/>
          <w:szCs w:val="30"/>
          <w:u w:val="single"/>
        </w:rPr>
      </w:pPr>
      <w:r>
        <w:rPr>
          <w:rFonts w:hint="eastAsia" w:ascii="仿宋_GB2312" w:eastAsia="仿宋_GB2312"/>
          <w:sz w:val="30"/>
          <w:szCs w:val="30"/>
        </w:rPr>
        <w:t>课 程  负  责 人：</w:t>
      </w:r>
      <w:r>
        <w:rPr>
          <w:rFonts w:hint="eastAsia" w:ascii="仿宋_GB2312" w:eastAsia="仿宋_GB2312"/>
          <w:sz w:val="30"/>
          <w:szCs w:val="30"/>
        </w:rPr>
        <w:tab/>
      </w:r>
    </w:p>
    <w:p>
      <w:pPr>
        <w:spacing w:line="594" w:lineRule="exact"/>
        <w:ind w:firstLine="900" w:firstLineChars="300"/>
        <w:rPr>
          <w:rFonts w:ascii="仿宋_GB2312" w:eastAsia="仿宋_GB2312"/>
          <w:sz w:val="30"/>
          <w:szCs w:val="30"/>
        </w:rPr>
      </w:pPr>
      <w:r>
        <w:rPr>
          <w:rFonts w:hint="eastAsia" w:ascii="仿宋_GB2312" w:eastAsia="仿宋_GB2312"/>
          <w:sz w:val="30"/>
          <w:szCs w:val="30"/>
        </w:rPr>
        <w:t>填   报  日   期：</w:t>
      </w:r>
    </w:p>
    <w:p>
      <w:pPr>
        <w:snapToGrid w:val="0"/>
        <w:spacing w:line="594" w:lineRule="exact"/>
        <w:ind w:firstLine="539"/>
        <w:jc w:val="center"/>
        <w:rPr>
          <w:rFonts w:ascii="仿宋_GB2312" w:hAnsi="宋体" w:eastAsia="仿宋_GB2312"/>
          <w:sz w:val="30"/>
          <w:szCs w:val="30"/>
        </w:rPr>
      </w:pPr>
    </w:p>
    <w:p>
      <w:pPr>
        <w:snapToGrid w:val="0"/>
        <w:spacing w:line="594" w:lineRule="exact"/>
        <w:ind w:firstLine="539"/>
        <w:jc w:val="center"/>
        <w:rPr>
          <w:rFonts w:ascii="仿宋_GB2312" w:hAnsi="宋体" w:eastAsia="仿宋_GB2312"/>
          <w:sz w:val="30"/>
          <w:szCs w:val="30"/>
        </w:rPr>
      </w:pPr>
    </w:p>
    <w:p>
      <w:pPr>
        <w:snapToGrid w:val="0"/>
        <w:spacing w:line="594" w:lineRule="exact"/>
        <w:ind w:firstLine="539"/>
        <w:jc w:val="center"/>
        <w:rPr>
          <w:rFonts w:ascii="仿宋_GB2312" w:hAnsi="宋体" w:eastAsia="仿宋_GB2312"/>
          <w:sz w:val="30"/>
          <w:szCs w:val="30"/>
        </w:rPr>
      </w:pPr>
    </w:p>
    <w:p>
      <w:pPr>
        <w:snapToGrid w:val="0"/>
        <w:spacing w:line="594" w:lineRule="exact"/>
        <w:rPr>
          <w:rFonts w:ascii="仿宋_GB2312" w:hAnsi="宋体" w:eastAsia="仿宋_GB2312"/>
          <w:sz w:val="30"/>
          <w:szCs w:val="30"/>
        </w:rPr>
      </w:pPr>
    </w:p>
    <w:p>
      <w:pPr>
        <w:snapToGrid w:val="0"/>
        <w:spacing w:line="594" w:lineRule="exact"/>
        <w:ind w:firstLine="539"/>
        <w:jc w:val="center"/>
        <w:rPr>
          <w:rFonts w:ascii="方正小标宋_GBK" w:hAnsi="方正小标宋_GBK" w:eastAsia="方正小标宋_GBK" w:cs="方正小标宋_GBK"/>
          <w:bCs/>
          <w:sz w:val="30"/>
          <w:szCs w:val="30"/>
        </w:rPr>
      </w:pPr>
      <w:r>
        <w:rPr>
          <w:rFonts w:hint="eastAsia" w:ascii="方正小标宋_GBK" w:hAnsi="方正小标宋_GBK" w:eastAsia="方正小标宋_GBK" w:cs="方正小标宋_GBK"/>
          <w:bCs/>
          <w:sz w:val="30"/>
          <w:szCs w:val="30"/>
        </w:rPr>
        <w:t>重庆文化艺术职业学院制</w:t>
      </w:r>
    </w:p>
    <w:p>
      <w:pPr>
        <w:numPr>
          <w:ilvl w:val="1"/>
          <w:numId w:val="1"/>
        </w:numPr>
        <w:tabs>
          <w:tab w:val="left" w:pos="540"/>
        </w:tabs>
        <w:spacing w:line="594" w:lineRule="exact"/>
        <w:ind w:right="-693" w:rightChars="-330" w:hanging="1679"/>
        <w:rPr>
          <w:rFonts w:ascii="仿宋_GB2312" w:hAnsi="宋体" w:eastAsia="仿宋_GB2312"/>
          <w:b/>
          <w:bCs/>
          <w:sz w:val="28"/>
        </w:rPr>
      </w:pPr>
      <w:r>
        <w:rPr>
          <w:rFonts w:hint="eastAsia" w:ascii="仿宋_GB2312" w:hAnsi="宋体" w:eastAsia="仿宋_GB2312"/>
          <w:b/>
          <w:bCs/>
          <w:sz w:val="30"/>
          <w:szCs w:val="30"/>
        </w:rPr>
        <w:br w:type="page"/>
      </w:r>
      <w:r>
        <w:rPr>
          <w:rFonts w:hint="eastAsia" w:ascii="仿宋_GB2312" w:hAnsi="宋体" w:eastAsia="仿宋_GB2312"/>
          <w:b/>
          <w:sz w:val="28"/>
        </w:rPr>
        <w:t>课程</w:t>
      </w:r>
      <w:r>
        <w:rPr>
          <w:rFonts w:hint="eastAsia" w:ascii="仿宋_GB2312" w:hAnsi="宋体" w:eastAsia="仿宋_GB2312"/>
          <w:b/>
          <w:bCs/>
          <w:sz w:val="28"/>
        </w:rPr>
        <w:t>负责人情况</w:t>
      </w:r>
    </w:p>
    <w:tbl>
      <w:tblPr>
        <w:tblStyle w:val="5"/>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69"/>
        <w:gridCol w:w="1171"/>
        <w:gridCol w:w="1814"/>
        <w:gridCol w:w="595"/>
        <w:gridCol w:w="138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709" w:type="dxa"/>
            <w:vMerge w:val="restart"/>
            <w:textDirection w:val="tbRlV"/>
            <w:vAlign w:val="center"/>
          </w:tcPr>
          <w:p>
            <w:pPr>
              <w:adjustRightInd w:val="0"/>
              <w:snapToGrid w:val="0"/>
              <w:spacing w:line="594" w:lineRule="exact"/>
              <w:ind w:left="113" w:right="-281" w:rightChars="-134"/>
              <w:jc w:val="center"/>
              <w:rPr>
                <w:rFonts w:ascii="仿宋_GB2312" w:hAnsi="宋体" w:eastAsia="仿宋_GB2312"/>
                <w:sz w:val="28"/>
                <w:szCs w:val="28"/>
              </w:rPr>
            </w:pPr>
            <w:r>
              <w:rPr>
                <w:rFonts w:hint="eastAsia" w:ascii="仿宋_GB2312" w:hAnsi="宋体" w:eastAsia="仿宋_GB2312"/>
                <w:sz w:val="28"/>
                <w:szCs w:val="28"/>
              </w:rPr>
              <w:t>基本情况</w:t>
            </w:r>
          </w:p>
        </w:tc>
        <w:tc>
          <w:tcPr>
            <w:tcW w:w="2969" w:type="dxa"/>
            <w:vAlign w:val="center"/>
          </w:tcPr>
          <w:p>
            <w:pPr>
              <w:spacing w:line="594" w:lineRule="exact"/>
              <w:ind w:right="-693" w:rightChars="-330" w:firstLine="280" w:firstLineChars="100"/>
              <w:rPr>
                <w:rFonts w:ascii="仿宋_GB2312" w:hAnsi="宋体" w:eastAsia="仿宋_GB2312"/>
                <w:sz w:val="28"/>
                <w:szCs w:val="28"/>
              </w:rPr>
            </w:pPr>
            <w:r>
              <w:rPr>
                <w:rFonts w:hint="eastAsia" w:ascii="仿宋_GB2312" w:hAnsi="宋体" w:eastAsia="仿宋_GB2312"/>
                <w:sz w:val="28"/>
                <w:szCs w:val="28"/>
              </w:rPr>
              <w:t>课程负责人</w:t>
            </w:r>
          </w:p>
        </w:tc>
        <w:tc>
          <w:tcPr>
            <w:tcW w:w="1171" w:type="dxa"/>
            <w:vAlign w:val="center"/>
          </w:tcPr>
          <w:p>
            <w:pPr>
              <w:spacing w:line="594" w:lineRule="exact"/>
              <w:ind w:right="-693" w:rightChars="-330"/>
              <w:rPr>
                <w:rFonts w:ascii="仿宋_GB2312" w:hAnsi="宋体" w:eastAsia="仿宋_GB2312"/>
                <w:sz w:val="28"/>
                <w:szCs w:val="28"/>
              </w:rPr>
            </w:pPr>
          </w:p>
        </w:tc>
        <w:tc>
          <w:tcPr>
            <w:tcW w:w="1814" w:type="dxa"/>
            <w:vAlign w:val="center"/>
          </w:tcPr>
          <w:p>
            <w:pPr>
              <w:spacing w:line="594" w:lineRule="exact"/>
              <w:ind w:right="-693" w:rightChars="-330" w:firstLine="560" w:firstLineChars="200"/>
              <w:rPr>
                <w:rFonts w:ascii="仿宋_GB2312" w:hAnsi="宋体" w:eastAsia="仿宋_GB2312"/>
                <w:sz w:val="28"/>
                <w:szCs w:val="28"/>
              </w:rPr>
            </w:pPr>
            <w:r>
              <w:rPr>
                <w:rFonts w:hint="eastAsia" w:ascii="仿宋_GB2312" w:hAnsi="宋体" w:eastAsia="仿宋_GB2312"/>
                <w:sz w:val="28"/>
                <w:szCs w:val="28"/>
              </w:rPr>
              <w:t>性别</w:t>
            </w:r>
          </w:p>
        </w:tc>
        <w:tc>
          <w:tcPr>
            <w:tcW w:w="595" w:type="dxa"/>
            <w:vAlign w:val="center"/>
          </w:tcPr>
          <w:p>
            <w:pPr>
              <w:spacing w:line="594" w:lineRule="exact"/>
              <w:ind w:right="-693" w:rightChars="-330"/>
              <w:jc w:val="center"/>
              <w:rPr>
                <w:rFonts w:ascii="仿宋_GB2312" w:hAnsi="宋体" w:eastAsia="仿宋_GB2312"/>
                <w:sz w:val="28"/>
                <w:szCs w:val="28"/>
              </w:rPr>
            </w:pPr>
          </w:p>
        </w:tc>
        <w:tc>
          <w:tcPr>
            <w:tcW w:w="1389" w:type="dxa"/>
            <w:vAlign w:val="center"/>
          </w:tcPr>
          <w:p>
            <w:pPr>
              <w:spacing w:line="594" w:lineRule="exact"/>
              <w:ind w:right="-693" w:rightChars="-330" w:firstLine="140" w:firstLineChars="50"/>
              <w:rPr>
                <w:rFonts w:ascii="仿宋_GB2312" w:hAnsi="宋体" w:eastAsia="仿宋_GB2312"/>
                <w:sz w:val="28"/>
                <w:szCs w:val="28"/>
              </w:rPr>
            </w:pPr>
            <w:r>
              <w:rPr>
                <w:rFonts w:hint="eastAsia" w:ascii="仿宋_GB2312" w:hAnsi="宋体" w:eastAsia="仿宋_GB2312"/>
                <w:sz w:val="28"/>
                <w:szCs w:val="28"/>
              </w:rPr>
              <w:t>出生年月</w:t>
            </w:r>
          </w:p>
        </w:tc>
        <w:tc>
          <w:tcPr>
            <w:tcW w:w="1276" w:type="dxa"/>
            <w:vAlign w:val="center"/>
          </w:tcPr>
          <w:p>
            <w:pPr>
              <w:spacing w:line="594" w:lineRule="exact"/>
              <w:ind w:right="-693" w:rightChars="-33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709" w:type="dxa"/>
            <w:vMerge w:val="continue"/>
            <w:vAlign w:val="center"/>
          </w:tcPr>
          <w:p>
            <w:pPr>
              <w:adjustRightInd w:val="0"/>
              <w:snapToGrid w:val="0"/>
              <w:spacing w:line="594" w:lineRule="exact"/>
              <w:ind w:right="-102" w:rightChars="-49" w:firstLine="140" w:firstLineChars="50"/>
              <w:rPr>
                <w:rFonts w:ascii="仿宋_GB2312" w:hAnsi="宋体" w:eastAsia="仿宋_GB2312"/>
                <w:sz w:val="28"/>
                <w:szCs w:val="28"/>
              </w:rPr>
            </w:pPr>
          </w:p>
        </w:tc>
        <w:tc>
          <w:tcPr>
            <w:tcW w:w="2969" w:type="dxa"/>
            <w:vAlign w:val="center"/>
          </w:tcPr>
          <w:p>
            <w:pPr>
              <w:spacing w:line="594" w:lineRule="exact"/>
              <w:ind w:right="-693" w:rightChars="-330" w:firstLine="840" w:firstLineChars="300"/>
              <w:rPr>
                <w:rFonts w:ascii="仿宋_GB2312" w:hAnsi="宋体" w:eastAsia="仿宋_GB2312"/>
                <w:sz w:val="28"/>
                <w:szCs w:val="28"/>
              </w:rPr>
            </w:pPr>
            <w:r>
              <w:rPr>
                <w:rFonts w:hint="eastAsia" w:ascii="仿宋_GB2312" w:hAnsi="宋体" w:eastAsia="仿宋_GB2312"/>
                <w:sz w:val="28"/>
                <w:szCs w:val="28"/>
              </w:rPr>
              <w:t>学历</w:t>
            </w:r>
          </w:p>
        </w:tc>
        <w:tc>
          <w:tcPr>
            <w:tcW w:w="1171" w:type="dxa"/>
            <w:vAlign w:val="center"/>
          </w:tcPr>
          <w:p>
            <w:pPr>
              <w:spacing w:line="594" w:lineRule="exact"/>
              <w:ind w:right="-693" w:rightChars="-330"/>
              <w:rPr>
                <w:rFonts w:ascii="仿宋_GB2312" w:hAnsi="宋体" w:eastAsia="仿宋_GB2312"/>
                <w:sz w:val="28"/>
                <w:szCs w:val="28"/>
              </w:rPr>
            </w:pPr>
          </w:p>
        </w:tc>
        <w:tc>
          <w:tcPr>
            <w:tcW w:w="1814" w:type="dxa"/>
            <w:vAlign w:val="center"/>
          </w:tcPr>
          <w:p>
            <w:pPr>
              <w:spacing w:line="594" w:lineRule="exact"/>
              <w:ind w:right="-693" w:rightChars="-330"/>
              <w:rPr>
                <w:rFonts w:ascii="仿宋_GB2312" w:hAnsi="宋体" w:eastAsia="仿宋_GB2312"/>
                <w:sz w:val="28"/>
                <w:szCs w:val="28"/>
              </w:rPr>
            </w:pPr>
            <w:r>
              <w:rPr>
                <w:rFonts w:hint="eastAsia" w:ascii="仿宋_GB2312" w:hAnsi="宋体" w:eastAsia="仿宋_GB2312"/>
                <w:sz w:val="28"/>
                <w:szCs w:val="28"/>
              </w:rPr>
              <w:t>专业技术职务</w:t>
            </w:r>
          </w:p>
        </w:tc>
        <w:tc>
          <w:tcPr>
            <w:tcW w:w="3260" w:type="dxa"/>
            <w:gridSpan w:val="3"/>
            <w:vAlign w:val="center"/>
          </w:tcPr>
          <w:p>
            <w:pPr>
              <w:spacing w:line="594" w:lineRule="exact"/>
              <w:ind w:right="-693" w:rightChars="-33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709" w:type="dxa"/>
            <w:vMerge w:val="continue"/>
            <w:vAlign w:val="center"/>
          </w:tcPr>
          <w:p>
            <w:pPr>
              <w:adjustRightInd w:val="0"/>
              <w:snapToGrid w:val="0"/>
              <w:spacing w:line="594" w:lineRule="exact"/>
              <w:ind w:right="-102" w:rightChars="-49" w:firstLine="140" w:firstLineChars="50"/>
              <w:rPr>
                <w:rFonts w:ascii="仿宋_GB2312" w:hAnsi="宋体" w:eastAsia="仿宋_GB2312"/>
                <w:sz w:val="28"/>
                <w:szCs w:val="28"/>
              </w:rPr>
            </w:pPr>
          </w:p>
        </w:tc>
        <w:tc>
          <w:tcPr>
            <w:tcW w:w="2969" w:type="dxa"/>
            <w:vAlign w:val="center"/>
          </w:tcPr>
          <w:p>
            <w:pPr>
              <w:spacing w:line="594" w:lineRule="exact"/>
              <w:ind w:right="-693" w:rightChars="-330" w:firstLine="840" w:firstLineChars="300"/>
              <w:rPr>
                <w:rFonts w:ascii="仿宋_GB2312" w:hAnsi="宋体" w:eastAsia="仿宋_GB2312"/>
                <w:sz w:val="28"/>
                <w:szCs w:val="28"/>
              </w:rPr>
            </w:pPr>
            <w:r>
              <w:rPr>
                <w:rFonts w:hint="eastAsia" w:ascii="仿宋_GB2312" w:hAnsi="宋体" w:eastAsia="仿宋_GB2312"/>
                <w:sz w:val="28"/>
                <w:szCs w:val="28"/>
              </w:rPr>
              <w:t>学位</w:t>
            </w:r>
          </w:p>
        </w:tc>
        <w:tc>
          <w:tcPr>
            <w:tcW w:w="1171" w:type="dxa"/>
            <w:vAlign w:val="center"/>
          </w:tcPr>
          <w:p>
            <w:pPr>
              <w:spacing w:line="594" w:lineRule="exact"/>
              <w:ind w:right="-693" w:rightChars="-330"/>
              <w:rPr>
                <w:rFonts w:ascii="仿宋_GB2312" w:hAnsi="宋体" w:eastAsia="仿宋_GB2312"/>
                <w:sz w:val="28"/>
                <w:szCs w:val="28"/>
              </w:rPr>
            </w:pPr>
          </w:p>
        </w:tc>
        <w:tc>
          <w:tcPr>
            <w:tcW w:w="1814" w:type="dxa"/>
            <w:vAlign w:val="center"/>
          </w:tcPr>
          <w:p>
            <w:pPr>
              <w:spacing w:line="594" w:lineRule="exact"/>
              <w:ind w:right="-693" w:rightChars="-330" w:firstLine="280" w:firstLineChars="100"/>
              <w:rPr>
                <w:rFonts w:ascii="仿宋_GB2312" w:hAnsi="宋体" w:eastAsia="仿宋_GB2312"/>
                <w:sz w:val="28"/>
                <w:szCs w:val="28"/>
              </w:rPr>
            </w:pPr>
            <w:r>
              <w:rPr>
                <w:rFonts w:hint="eastAsia" w:ascii="仿宋_GB2312" w:hAnsi="宋体" w:eastAsia="仿宋_GB2312"/>
                <w:sz w:val="28"/>
                <w:szCs w:val="28"/>
              </w:rPr>
              <w:t>行政职务</w:t>
            </w:r>
          </w:p>
        </w:tc>
        <w:tc>
          <w:tcPr>
            <w:tcW w:w="3260" w:type="dxa"/>
            <w:gridSpan w:val="3"/>
            <w:vAlign w:val="center"/>
          </w:tcPr>
          <w:p>
            <w:pPr>
              <w:spacing w:line="594" w:lineRule="exact"/>
              <w:ind w:right="-693" w:rightChars="-33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709" w:type="dxa"/>
            <w:vMerge w:val="continue"/>
            <w:vAlign w:val="center"/>
          </w:tcPr>
          <w:p>
            <w:pPr>
              <w:adjustRightInd w:val="0"/>
              <w:snapToGrid w:val="0"/>
              <w:spacing w:line="594" w:lineRule="exact"/>
              <w:ind w:right="-102" w:rightChars="-49" w:firstLine="140" w:firstLineChars="50"/>
              <w:rPr>
                <w:rFonts w:ascii="仿宋_GB2312" w:hAnsi="宋体" w:eastAsia="仿宋_GB2312"/>
                <w:sz w:val="28"/>
                <w:szCs w:val="28"/>
              </w:rPr>
            </w:pPr>
          </w:p>
        </w:tc>
        <w:tc>
          <w:tcPr>
            <w:tcW w:w="2969" w:type="dxa"/>
            <w:vAlign w:val="center"/>
          </w:tcPr>
          <w:p>
            <w:pPr>
              <w:spacing w:line="594" w:lineRule="exact"/>
              <w:ind w:right="-693" w:rightChars="-330" w:firstLine="700" w:firstLineChars="250"/>
              <w:rPr>
                <w:rFonts w:ascii="仿宋_GB2312" w:hAnsi="宋体" w:eastAsia="仿宋_GB2312"/>
                <w:sz w:val="28"/>
                <w:szCs w:val="28"/>
              </w:rPr>
            </w:pPr>
            <w:r>
              <w:rPr>
                <w:rFonts w:hint="eastAsia" w:ascii="仿宋_GB2312" w:hAnsi="宋体" w:eastAsia="仿宋_GB2312"/>
                <w:sz w:val="28"/>
                <w:szCs w:val="28"/>
              </w:rPr>
              <w:t>所在系</w:t>
            </w:r>
          </w:p>
        </w:tc>
        <w:tc>
          <w:tcPr>
            <w:tcW w:w="6245" w:type="dxa"/>
            <w:gridSpan w:val="5"/>
            <w:vAlign w:val="center"/>
          </w:tcPr>
          <w:p>
            <w:pPr>
              <w:spacing w:line="594" w:lineRule="exact"/>
              <w:ind w:right="-693" w:rightChars="-33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trPr>
        <w:tc>
          <w:tcPr>
            <w:tcW w:w="709" w:type="dxa"/>
            <w:vMerge w:val="continue"/>
            <w:vAlign w:val="center"/>
          </w:tcPr>
          <w:p>
            <w:pPr>
              <w:adjustRightInd w:val="0"/>
              <w:snapToGrid w:val="0"/>
              <w:spacing w:line="594" w:lineRule="exact"/>
              <w:ind w:right="-102" w:rightChars="-49" w:firstLine="140" w:firstLineChars="50"/>
              <w:rPr>
                <w:rFonts w:ascii="仿宋_GB2312" w:hAnsi="宋体" w:eastAsia="仿宋_GB2312"/>
                <w:sz w:val="28"/>
                <w:szCs w:val="28"/>
              </w:rPr>
            </w:pPr>
          </w:p>
        </w:tc>
        <w:tc>
          <w:tcPr>
            <w:tcW w:w="2969" w:type="dxa"/>
            <w:vAlign w:val="center"/>
          </w:tcPr>
          <w:p>
            <w:pPr>
              <w:spacing w:line="594" w:lineRule="exact"/>
              <w:ind w:right="-693" w:rightChars="-330" w:firstLine="420" w:firstLineChars="150"/>
              <w:rPr>
                <w:rFonts w:ascii="仿宋_GB2312" w:hAnsi="宋体" w:eastAsia="仿宋_GB2312"/>
                <w:sz w:val="28"/>
                <w:szCs w:val="28"/>
              </w:rPr>
            </w:pPr>
            <w:r>
              <w:rPr>
                <w:rFonts w:hint="eastAsia" w:ascii="仿宋_GB2312" w:hAnsi="宋体" w:eastAsia="仿宋_GB2312"/>
                <w:sz w:val="28"/>
                <w:szCs w:val="28"/>
              </w:rPr>
              <w:t>研究方向</w:t>
            </w:r>
          </w:p>
        </w:tc>
        <w:tc>
          <w:tcPr>
            <w:tcW w:w="6245" w:type="dxa"/>
            <w:gridSpan w:val="5"/>
            <w:vAlign w:val="center"/>
          </w:tcPr>
          <w:p>
            <w:pPr>
              <w:spacing w:line="594" w:lineRule="exact"/>
              <w:ind w:right="-693" w:rightChars="-330"/>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4" w:hRule="atLeast"/>
        </w:trPr>
        <w:tc>
          <w:tcPr>
            <w:tcW w:w="709" w:type="dxa"/>
            <w:vMerge w:val="restart"/>
            <w:textDirection w:val="tbRlV"/>
            <w:vAlign w:val="center"/>
          </w:tcPr>
          <w:p>
            <w:pPr>
              <w:adjustRightInd w:val="0"/>
              <w:snapToGrid w:val="0"/>
              <w:spacing w:line="594" w:lineRule="exact"/>
              <w:ind w:left="113" w:right="-281" w:rightChars="-134"/>
              <w:jc w:val="center"/>
              <w:rPr>
                <w:rFonts w:ascii="仿宋_GB2312" w:hAnsi="宋体" w:eastAsia="仿宋_GB2312"/>
                <w:sz w:val="28"/>
                <w:szCs w:val="28"/>
              </w:rPr>
            </w:pPr>
            <w:r>
              <w:rPr>
                <w:rFonts w:hint="eastAsia" w:ascii="仿宋_GB2312" w:hAnsi="宋体" w:eastAsia="仿宋_GB2312"/>
                <w:sz w:val="28"/>
                <w:szCs w:val="28"/>
              </w:rPr>
              <w:t>教学及学术情况</w:t>
            </w:r>
          </w:p>
        </w:tc>
        <w:tc>
          <w:tcPr>
            <w:tcW w:w="9214" w:type="dxa"/>
            <w:gridSpan w:val="6"/>
          </w:tcPr>
          <w:p>
            <w:pPr>
              <w:spacing w:line="300" w:lineRule="exact"/>
              <w:ind w:right="-107" w:rightChars="-51"/>
              <w:rPr>
                <w:rFonts w:ascii="仿宋_GB2312" w:hAnsi="宋体" w:eastAsia="仿宋_GB2312"/>
                <w:sz w:val="28"/>
                <w:szCs w:val="28"/>
              </w:rPr>
            </w:pPr>
            <w:r>
              <w:rPr>
                <w:rFonts w:hint="eastAsia" w:ascii="仿宋_GB2312" w:hAnsi="宋体" w:eastAsia="仿宋_GB2312"/>
                <w:sz w:val="28"/>
                <w:szCs w:val="28"/>
              </w:rPr>
              <w:t xml:space="preserve">课程负责人近三年讲授本课程情况： </w:t>
            </w:r>
          </w:p>
          <w:p>
            <w:pPr>
              <w:spacing w:line="594" w:lineRule="exact"/>
              <w:ind w:right="-107" w:rightChars="-51"/>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9" w:type="dxa"/>
            <w:vMerge w:val="continue"/>
            <w:textDirection w:val="tbRlV"/>
            <w:vAlign w:val="center"/>
          </w:tcPr>
          <w:p>
            <w:pPr>
              <w:adjustRightInd w:val="0"/>
              <w:snapToGrid w:val="0"/>
              <w:spacing w:line="594" w:lineRule="exact"/>
              <w:ind w:left="113" w:right="-281" w:rightChars="-134"/>
              <w:jc w:val="center"/>
              <w:rPr>
                <w:rFonts w:ascii="仿宋_GB2312" w:hAnsi="宋体" w:eastAsia="仿宋_GB2312"/>
                <w:b/>
                <w:sz w:val="28"/>
                <w:szCs w:val="28"/>
              </w:rPr>
            </w:pPr>
          </w:p>
        </w:tc>
        <w:tc>
          <w:tcPr>
            <w:tcW w:w="9214" w:type="dxa"/>
            <w:gridSpan w:val="6"/>
          </w:tcPr>
          <w:p>
            <w:pPr>
              <w:suppressAutoHyphens/>
              <w:spacing w:line="300" w:lineRule="exact"/>
              <w:ind w:right="-692"/>
              <w:rPr>
                <w:rFonts w:ascii="仿宋_GB2312" w:hAnsi="宋体" w:eastAsia="仿宋_GB2312"/>
                <w:sz w:val="28"/>
                <w:szCs w:val="28"/>
              </w:rPr>
            </w:pPr>
            <w:r>
              <w:rPr>
                <w:rFonts w:hint="eastAsia" w:ascii="仿宋_GB2312" w:hAnsi="宋体" w:eastAsia="仿宋_GB2312"/>
                <w:sz w:val="28"/>
                <w:szCs w:val="28"/>
              </w:rPr>
              <w:t>近五年来讲授的主要课程（含课程名称、课程类别、周学时；学生届数及</w:t>
            </w:r>
          </w:p>
          <w:p>
            <w:pPr>
              <w:suppressAutoHyphens/>
              <w:spacing w:line="300" w:lineRule="exact"/>
              <w:ind w:right="-692"/>
              <w:rPr>
                <w:rFonts w:ascii="仿宋_GB2312" w:hAnsi="宋体" w:eastAsia="仿宋_GB2312"/>
                <w:sz w:val="28"/>
                <w:szCs w:val="28"/>
              </w:rPr>
            </w:pPr>
            <w:r>
              <w:rPr>
                <w:rFonts w:hint="eastAsia" w:ascii="仿宋_GB2312" w:hAnsi="宋体" w:eastAsia="仿宋_GB2312"/>
                <w:sz w:val="28"/>
                <w:szCs w:val="28"/>
              </w:rPr>
              <w:t>学生总人数）（不超过五门）：</w:t>
            </w:r>
          </w:p>
          <w:p>
            <w:pPr>
              <w:suppressAutoHyphens/>
              <w:spacing w:line="300" w:lineRule="exact"/>
              <w:ind w:right="-692"/>
              <w:rPr>
                <w:rFonts w:ascii="仿宋_GB2312" w:hAnsi="宋体" w:eastAsia="仿宋_GB2312"/>
                <w:sz w:val="28"/>
                <w:szCs w:val="28"/>
              </w:rPr>
            </w:pPr>
          </w:p>
          <w:p>
            <w:pPr>
              <w:suppressAutoHyphens/>
              <w:spacing w:line="300" w:lineRule="exact"/>
              <w:ind w:right="-692"/>
              <w:rPr>
                <w:rFonts w:ascii="仿宋_GB2312" w:hAnsi="宋体" w:eastAsia="仿宋_GB2312"/>
                <w:sz w:val="28"/>
                <w:szCs w:val="28"/>
              </w:rPr>
            </w:pPr>
          </w:p>
          <w:p>
            <w:pPr>
              <w:suppressAutoHyphens/>
              <w:spacing w:line="300" w:lineRule="exact"/>
              <w:ind w:right="-692"/>
              <w:rPr>
                <w:rFonts w:ascii="仿宋_GB2312" w:hAnsi="宋体" w:eastAsia="仿宋_GB2312"/>
                <w:sz w:val="28"/>
                <w:szCs w:val="28"/>
              </w:rPr>
            </w:pPr>
          </w:p>
          <w:p>
            <w:pPr>
              <w:suppressAutoHyphens/>
              <w:spacing w:line="300" w:lineRule="exact"/>
              <w:ind w:right="-692"/>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7" w:hRule="atLeast"/>
        </w:trPr>
        <w:tc>
          <w:tcPr>
            <w:tcW w:w="709" w:type="dxa"/>
            <w:vMerge w:val="continue"/>
            <w:textDirection w:val="tbRlV"/>
            <w:vAlign w:val="center"/>
          </w:tcPr>
          <w:p>
            <w:pPr>
              <w:adjustRightInd w:val="0"/>
              <w:snapToGrid w:val="0"/>
              <w:spacing w:line="594" w:lineRule="exact"/>
              <w:ind w:left="113" w:right="-281" w:rightChars="-134"/>
              <w:jc w:val="center"/>
              <w:rPr>
                <w:rFonts w:ascii="仿宋_GB2312" w:hAnsi="宋体" w:eastAsia="仿宋_GB2312"/>
                <w:b/>
                <w:sz w:val="28"/>
                <w:szCs w:val="28"/>
              </w:rPr>
            </w:pPr>
          </w:p>
        </w:tc>
        <w:tc>
          <w:tcPr>
            <w:tcW w:w="9214" w:type="dxa"/>
            <w:gridSpan w:val="6"/>
          </w:tcPr>
          <w:p>
            <w:pPr>
              <w:suppressAutoHyphens/>
              <w:spacing w:line="300" w:lineRule="exact"/>
              <w:ind w:right="-692"/>
              <w:rPr>
                <w:rFonts w:ascii="仿宋_GB2312" w:hAnsi="宋体" w:eastAsia="仿宋_GB2312"/>
                <w:sz w:val="28"/>
                <w:szCs w:val="28"/>
              </w:rPr>
            </w:pPr>
            <w:r>
              <w:rPr>
                <w:rFonts w:hint="eastAsia" w:ascii="仿宋_GB2312" w:hAnsi="宋体" w:eastAsia="仿宋_GB2312"/>
                <w:sz w:val="28"/>
                <w:szCs w:val="28"/>
              </w:rPr>
              <w:t>承担的实践性教学任务（含实验、实习、课程设计、毕业设计/论文、</w:t>
            </w:r>
          </w:p>
          <w:p>
            <w:pPr>
              <w:suppressAutoHyphens/>
              <w:spacing w:line="300" w:lineRule="exact"/>
              <w:ind w:right="-692"/>
              <w:rPr>
                <w:rFonts w:ascii="仿宋_GB2312" w:hAnsi="宋体" w:eastAsia="仿宋_GB2312"/>
                <w:sz w:val="28"/>
                <w:szCs w:val="28"/>
              </w:rPr>
            </w:pPr>
            <w:r>
              <w:rPr>
                <w:rFonts w:hint="eastAsia" w:ascii="仿宋_GB2312" w:hAnsi="宋体" w:eastAsia="仿宋_GB2312"/>
                <w:sz w:val="28"/>
                <w:szCs w:val="28"/>
              </w:rPr>
              <w:t>学生总人数）：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9" w:type="dxa"/>
            <w:vMerge w:val="continue"/>
            <w:textDirection w:val="tbRlV"/>
            <w:vAlign w:val="center"/>
          </w:tcPr>
          <w:p>
            <w:pPr>
              <w:adjustRightInd w:val="0"/>
              <w:snapToGrid w:val="0"/>
              <w:spacing w:line="594" w:lineRule="exact"/>
              <w:ind w:left="113" w:right="-281" w:rightChars="-134"/>
              <w:jc w:val="center"/>
              <w:rPr>
                <w:rFonts w:ascii="仿宋_GB2312" w:hAnsi="宋体" w:eastAsia="仿宋_GB2312"/>
                <w:b/>
                <w:sz w:val="28"/>
                <w:szCs w:val="28"/>
              </w:rPr>
            </w:pPr>
          </w:p>
        </w:tc>
        <w:tc>
          <w:tcPr>
            <w:tcW w:w="9214" w:type="dxa"/>
            <w:gridSpan w:val="6"/>
          </w:tcPr>
          <w:p>
            <w:pPr>
              <w:suppressAutoHyphens/>
              <w:spacing w:line="300" w:lineRule="exact"/>
              <w:ind w:right="-692"/>
              <w:rPr>
                <w:rFonts w:ascii="仿宋_GB2312" w:hAnsi="宋体" w:eastAsia="仿宋_GB2312"/>
                <w:sz w:val="28"/>
                <w:szCs w:val="28"/>
              </w:rPr>
            </w:pPr>
            <w:r>
              <w:rPr>
                <w:rFonts w:hint="eastAsia" w:ascii="仿宋_GB2312" w:hAnsi="宋体" w:eastAsia="仿宋_GB2312"/>
                <w:sz w:val="28"/>
                <w:szCs w:val="28"/>
              </w:rPr>
              <w:t>主持的教学、学术研究课题（含课题名称、来源、年限、本人所起作用）</w:t>
            </w:r>
          </w:p>
          <w:p>
            <w:pPr>
              <w:suppressAutoHyphens/>
              <w:spacing w:line="300" w:lineRule="exact"/>
              <w:ind w:right="-692"/>
              <w:rPr>
                <w:rFonts w:ascii="仿宋_GB2312" w:hAnsi="宋体" w:eastAsia="仿宋_GB2312"/>
                <w:sz w:val="28"/>
                <w:szCs w:val="28"/>
              </w:rPr>
            </w:pPr>
            <w:r>
              <w:rPr>
                <w:rFonts w:hint="eastAsia" w:ascii="仿宋_GB2312" w:hAnsi="宋体" w:eastAsia="仿宋_GB2312"/>
                <w:sz w:val="28"/>
                <w:szCs w:val="28"/>
              </w:rPr>
              <w:t>（不超过五项）：</w:t>
            </w:r>
          </w:p>
          <w:p>
            <w:pPr>
              <w:tabs>
                <w:tab w:val="left" w:pos="2219"/>
              </w:tabs>
              <w:suppressAutoHyphens/>
              <w:spacing w:line="594" w:lineRule="exact"/>
              <w:ind w:right="-692"/>
              <w:rPr>
                <w:rFonts w:ascii="仿宋_GB2312" w:hAnsi="黑体" w:eastAsia="仿宋_GB2312"/>
                <w:bCs/>
                <w:sz w:val="28"/>
                <w:szCs w:val="28"/>
              </w:rPr>
            </w:pPr>
          </w:p>
          <w:p>
            <w:pPr>
              <w:tabs>
                <w:tab w:val="left" w:pos="2219"/>
              </w:tabs>
              <w:suppressAutoHyphens/>
              <w:spacing w:line="594" w:lineRule="exact"/>
              <w:ind w:right="-692"/>
              <w:rPr>
                <w:rFonts w:ascii="仿宋_GB2312" w:hAnsi="黑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9" w:type="dxa"/>
            <w:vMerge w:val="continue"/>
            <w:textDirection w:val="tbRlV"/>
            <w:vAlign w:val="center"/>
          </w:tcPr>
          <w:p>
            <w:pPr>
              <w:adjustRightInd w:val="0"/>
              <w:snapToGrid w:val="0"/>
              <w:spacing w:line="594" w:lineRule="exact"/>
              <w:ind w:left="113" w:right="-281" w:rightChars="-134"/>
              <w:jc w:val="center"/>
              <w:rPr>
                <w:rFonts w:ascii="仿宋_GB2312" w:hAnsi="宋体" w:eastAsia="仿宋_GB2312"/>
                <w:b/>
                <w:sz w:val="28"/>
                <w:szCs w:val="28"/>
              </w:rPr>
            </w:pPr>
          </w:p>
        </w:tc>
        <w:tc>
          <w:tcPr>
            <w:tcW w:w="9214" w:type="dxa"/>
            <w:gridSpan w:val="6"/>
          </w:tcPr>
          <w:p>
            <w:pPr>
              <w:suppressAutoHyphens/>
              <w:spacing w:line="300" w:lineRule="exact"/>
              <w:ind w:right="-692"/>
              <w:rPr>
                <w:rFonts w:ascii="仿宋_GB2312" w:hAnsi="宋体" w:eastAsia="仿宋_GB2312"/>
                <w:sz w:val="28"/>
                <w:szCs w:val="28"/>
              </w:rPr>
            </w:pPr>
            <w:r>
              <w:rPr>
                <w:rFonts w:hint="eastAsia" w:ascii="仿宋_GB2312" w:hAnsi="宋体" w:eastAsia="仿宋_GB2312"/>
                <w:sz w:val="28"/>
                <w:szCs w:val="28"/>
              </w:rPr>
              <w:t>在国内外公开发行的刊物上发表的教学、学术研究论文（含题目、刊物名</w:t>
            </w:r>
          </w:p>
          <w:p>
            <w:pPr>
              <w:suppressAutoHyphens/>
              <w:spacing w:line="300" w:lineRule="exact"/>
              <w:ind w:right="-692"/>
              <w:rPr>
                <w:rFonts w:ascii="仿宋_GB2312" w:hAnsi="宋体" w:eastAsia="仿宋_GB2312"/>
                <w:sz w:val="28"/>
                <w:szCs w:val="28"/>
              </w:rPr>
            </w:pPr>
            <w:r>
              <w:rPr>
                <w:rFonts w:hint="eastAsia" w:ascii="仿宋_GB2312" w:hAnsi="宋体" w:eastAsia="仿宋_GB2312"/>
                <w:sz w:val="28"/>
                <w:szCs w:val="28"/>
              </w:rPr>
              <w:t>称、署名排序与时间）（不超过五项）：</w:t>
            </w:r>
          </w:p>
          <w:p>
            <w:pPr>
              <w:suppressAutoHyphens/>
              <w:spacing w:line="300" w:lineRule="exact"/>
              <w:ind w:right="-692"/>
              <w:rPr>
                <w:rFonts w:ascii="仿宋_GB2312" w:hAnsi="宋体" w:eastAsia="仿宋_GB2312"/>
                <w:sz w:val="28"/>
                <w:szCs w:val="28"/>
              </w:rPr>
            </w:pPr>
          </w:p>
          <w:p>
            <w:pPr>
              <w:suppressAutoHyphens/>
              <w:spacing w:line="300" w:lineRule="exact"/>
              <w:ind w:right="-692"/>
              <w:rPr>
                <w:rFonts w:ascii="仿宋_GB2312" w:hAnsi="宋体" w:eastAsia="仿宋_GB2312"/>
                <w:sz w:val="28"/>
                <w:szCs w:val="28"/>
              </w:rPr>
            </w:pPr>
          </w:p>
          <w:p>
            <w:pPr>
              <w:suppressAutoHyphens/>
              <w:spacing w:line="300" w:lineRule="exact"/>
              <w:ind w:right="-692"/>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7" w:hRule="atLeast"/>
        </w:trPr>
        <w:tc>
          <w:tcPr>
            <w:tcW w:w="709" w:type="dxa"/>
            <w:vMerge w:val="continue"/>
            <w:textDirection w:val="tbRlV"/>
            <w:vAlign w:val="center"/>
          </w:tcPr>
          <w:p>
            <w:pPr>
              <w:adjustRightInd w:val="0"/>
              <w:snapToGrid w:val="0"/>
              <w:spacing w:line="594" w:lineRule="exact"/>
              <w:ind w:left="113" w:right="-281" w:rightChars="-134"/>
              <w:jc w:val="center"/>
              <w:rPr>
                <w:rFonts w:ascii="仿宋_GB2312" w:hAnsi="宋体" w:eastAsia="仿宋_GB2312"/>
                <w:b/>
                <w:sz w:val="28"/>
                <w:szCs w:val="28"/>
              </w:rPr>
            </w:pPr>
          </w:p>
        </w:tc>
        <w:tc>
          <w:tcPr>
            <w:tcW w:w="9214" w:type="dxa"/>
            <w:gridSpan w:val="6"/>
          </w:tcPr>
          <w:p>
            <w:pPr>
              <w:suppressAutoHyphens/>
              <w:spacing w:line="300" w:lineRule="exact"/>
              <w:ind w:right="-692"/>
              <w:rPr>
                <w:rFonts w:ascii="仿宋_GB2312" w:hAnsi="宋体" w:eastAsia="仿宋_GB2312"/>
                <w:sz w:val="28"/>
                <w:szCs w:val="28"/>
              </w:rPr>
            </w:pPr>
            <w:r>
              <w:rPr>
                <w:rFonts w:hint="eastAsia" w:ascii="仿宋_GB2312" w:hAnsi="宋体" w:eastAsia="仿宋_GB2312"/>
                <w:sz w:val="28"/>
                <w:szCs w:val="28"/>
              </w:rPr>
              <w:t>获得的教学、学术表彰/奖励（含奖项名称、授予单位、署名排序、时间）（不（不超过五项）：</w:t>
            </w:r>
          </w:p>
        </w:tc>
      </w:tr>
    </w:tbl>
    <w:p>
      <w:pPr>
        <w:spacing w:line="594" w:lineRule="exact"/>
        <w:ind w:right="-693" w:rightChars="-330"/>
        <w:rPr>
          <w:rFonts w:ascii="仿宋_GB2312" w:hAnsi="宋体" w:eastAsia="仿宋_GB2312"/>
          <w:b/>
          <w:bCs/>
          <w:sz w:val="28"/>
        </w:rPr>
      </w:pPr>
      <w:r>
        <w:rPr>
          <w:rFonts w:hint="eastAsia" w:ascii="仿宋_GB2312" w:hAnsi="宋体" w:eastAsia="仿宋_GB2312"/>
          <w:b/>
          <w:bCs/>
          <w:sz w:val="28"/>
        </w:rPr>
        <w:t>2．课程团队</w:t>
      </w:r>
    </w:p>
    <w:tbl>
      <w:tblPr>
        <w:tblStyle w:val="5"/>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53"/>
        <w:gridCol w:w="719"/>
        <w:gridCol w:w="709"/>
        <w:gridCol w:w="1134"/>
        <w:gridCol w:w="1275"/>
        <w:gridCol w:w="198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rPr>
        <w:tc>
          <w:tcPr>
            <w:tcW w:w="993" w:type="dxa"/>
            <w:vMerge w:val="restart"/>
            <w:textDirection w:val="tbRlV"/>
            <w:vAlign w:val="center"/>
          </w:tcPr>
          <w:p>
            <w:pPr>
              <w:adjustRightInd w:val="0"/>
              <w:snapToGrid w:val="0"/>
              <w:spacing w:line="594" w:lineRule="exact"/>
              <w:ind w:left="113" w:right="-693" w:rightChars="-330"/>
              <w:jc w:val="center"/>
              <w:rPr>
                <w:rFonts w:ascii="仿宋_GB2312" w:hAnsi="宋体" w:eastAsia="仿宋_GB2312"/>
                <w:sz w:val="28"/>
                <w:szCs w:val="28"/>
              </w:rPr>
            </w:pPr>
            <w:r>
              <w:rPr>
                <w:rFonts w:hint="eastAsia" w:ascii="仿宋_GB2312" w:hAnsi="宋体" w:eastAsia="仿宋_GB2312"/>
                <w:sz w:val="28"/>
                <w:szCs w:val="28"/>
              </w:rPr>
              <w:t>课程团队结构</w:t>
            </w:r>
          </w:p>
        </w:tc>
        <w:tc>
          <w:tcPr>
            <w:tcW w:w="1153" w:type="dxa"/>
            <w:vAlign w:val="center"/>
          </w:tcPr>
          <w:p>
            <w:pPr>
              <w:adjustRightInd w:val="0"/>
              <w:snapToGrid w:val="0"/>
              <w:spacing w:line="400" w:lineRule="exact"/>
              <w:jc w:val="center"/>
              <w:rPr>
                <w:rFonts w:ascii="仿宋_GB2312" w:hAnsi="宋体" w:eastAsia="仿宋_GB2312"/>
                <w:sz w:val="28"/>
                <w:szCs w:val="28"/>
              </w:rPr>
            </w:pPr>
            <w:r>
              <w:rPr>
                <w:rFonts w:hint="eastAsia" w:ascii="仿宋_GB2312" w:hAnsi="宋体" w:eastAsia="仿宋_GB2312"/>
                <w:sz w:val="28"/>
                <w:szCs w:val="28"/>
              </w:rPr>
              <w:t>姓名</w:t>
            </w:r>
          </w:p>
        </w:tc>
        <w:tc>
          <w:tcPr>
            <w:tcW w:w="719" w:type="dxa"/>
            <w:vAlign w:val="center"/>
          </w:tcPr>
          <w:p>
            <w:pPr>
              <w:adjustRightInd w:val="0"/>
              <w:snapToGrid w:val="0"/>
              <w:spacing w:line="400" w:lineRule="exact"/>
              <w:ind w:left="-44" w:leftChars="-21"/>
              <w:jc w:val="center"/>
              <w:rPr>
                <w:rFonts w:ascii="仿宋_GB2312" w:hAnsi="宋体" w:eastAsia="仿宋_GB2312"/>
                <w:sz w:val="28"/>
                <w:szCs w:val="28"/>
              </w:rPr>
            </w:pPr>
            <w:r>
              <w:rPr>
                <w:rFonts w:hint="eastAsia" w:ascii="仿宋_GB2312" w:hAnsi="宋体" w:eastAsia="仿宋_GB2312"/>
                <w:sz w:val="28"/>
                <w:szCs w:val="28"/>
              </w:rPr>
              <w:t>性别</w:t>
            </w:r>
          </w:p>
        </w:tc>
        <w:tc>
          <w:tcPr>
            <w:tcW w:w="709" w:type="dxa"/>
            <w:vAlign w:val="center"/>
          </w:tcPr>
          <w:p>
            <w:pPr>
              <w:adjustRightInd w:val="0"/>
              <w:snapToGrid w:val="0"/>
              <w:spacing w:line="400" w:lineRule="exact"/>
              <w:jc w:val="center"/>
              <w:rPr>
                <w:rFonts w:ascii="仿宋_GB2312" w:hAnsi="宋体" w:eastAsia="仿宋_GB2312"/>
                <w:sz w:val="28"/>
                <w:szCs w:val="28"/>
              </w:rPr>
            </w:pPr>
            <w:r>
              <w:rPr>
                <w:rFonts w:hint="eastAsia" w:ascii="仿宋_GB2312" w:hAnsi="宋体" w:eastAsia="仿宋_GB2312"/>
                <w:sz w:val="28"/>
                <w:szCs w:val="28"/>
              </w:rPr>
              <w:t>出生年月</w:t>
            </w:r>
          </w:p>
        </w:tc>
        <w:tc>
          <w:tcPr>
            <w:tcW w:w="1134" w:type="dxa"/>
            <w:vAlign w:val="center"/>
          </w:tcPr>
          <w:p>
            <w:pPr>
              <w:adjustRightInd w:val="0"/>
              <w:snapToGrid w:val="0"/>
              <w:spacing w:line="400" w:lineRule="exact"/>
              <w:rPr>
                <w:rFonts w:ascii="仿宋_GB2312" w:hAnsi="宋体" w:eastAsia="仿宋_GB2312"/>
                <w:sz w:val="28"/>
                <w:szCs w:val="28"/>
              </w:rPr>
            </w:pPr>
            <w:r>
              <w:rPr>
                <w:rFonts w:hint="eastAsia" w:ascii="仿宋_GB2312" w:hAnsi="宋体" w:eastAsia="仿宋_GB2312"/>
                <w:sz w:val="28"/>
                <w:szCs w:val="28"/>
              </w:rPr>
              <w:t>专业技术职务</w:t>
            </w:r>
          </w:p>
        </w:tc>
        <w:tc>
          <w:tcPr>
            <w:tcW w:w="1275" w:type="dxa"/>
            <w:vAlign w:val="center"/>
          </w:tcPr>
          <w:p>
            <w:pPr>
              <w:adjustRightInd w:val="0"/>
              <w:snapToGrid w:val="0"/>
              <w:spacing w:line="400" w:lineRule="exact"/>
              <w:jc w:val="center"/>
              <w:rPr>
                <w:rFonts w:ascii="仿宋_GB2312" w:hAnsi="宋体" w:eastAsia="仿宋_GB2312"/>
                <w:sz w:val="28"/>
                <w:szCs w:val="28"/>
              </w:rPr>
            </w:pPr>
            <w:r>
              <w:rPr>
                <w:rFonts w:hint="eastAsia" w:ascii="仿宋_GB2312" w:hAnsi="宋体" w:eastAsia="仿宋_GB2312"/>
                <w:sz w:val="28"/>
                <w:szCs w:val="28"/>
              </w:rPr>
              <w:t>学科</w:t>
            </w:r>
          </w:p>
          <w:p>
            <w:pPr>
              <w:adjustRightInd w:val="0"/>
              <w:snapToGrid w:val="0"/>
              <w:spacing w:line="400" w:lineRule="exact"/>
              <w:jc w:val="center"/>
              <w:rPr>
                <w:rFonts w:ascii="仿宋_GB2312" w:hAnsi="宋体" w:eastAsia="仿宋_GB2312"/>
                <w:sz w:val="28"/>
                <w:szCs w:val="28"/>
              </w:rPr>
            </w:pPr>
            <w:r>
              <w:rPr>
                <w:rFonts w:hint="eastAsia" w:ascii="仿宋_GB2312" w:hAnsi="宋体" w:eastAsia="仿宋_GB2312"/>
                <w:sz w:val="28"/>
                <w:szCs w:val="28"/>
              </w:rPr>
              <w:t>专业</w:t>
            </w:r>
          </w:p>
        </w:tc>
        <w:tc>
          <w:tcPr>
            <w:tcW w:w="1985" w:type="dxa"/>
            <w:vAlign w:val="center"/>
          </w:tcPr>
          <w:p>
            <w:pPr>
              <w:adjustRightInd w:val="0"/>
              <w:snapToGrid w:val="0"/>
              <w:spacing w:line="400" w:lineRule="exact"/>
              <w:jc w:val="center"/>
              <w:rPr>
                <w:rFonts w:ascii="仿宋_GB2312" w:hAnsi="宋体" w:eastAsia="仿宋_GB2312"/>
                <w:sz w:val="28"/>
                <w:szCs w:val="28"/>
              </w:rPr>
            </w:pPr>
            <w:r>
              <w:rPr>
                <w:rFonts w:hint="eastAsia" w:ascii="仿宋_GB2312" w:hAnsi="宋体" w:eastAsia="仿宋_GB2312"/>
                <w:sz w:val="28"/>
                <w:szCs w:val="28"/>
              </w:rPr>
              <w:t>在本课程中</w:t>
            </w:r>
          </w:p>
          <w:p>
            <w:pPr>
              <w:adjustRightInd w:val="0"/>
              <w:snapToGrid w:val="0"/>
              <w:spacing w:line="400" w:lineRule="exact"/>
              <w:jc w:val="center"/>
              <w:rPr>
                <w:rFonts w:ascii="仿宋_GB2312" w:hAnsi="宋体" w:eastAsia="仿宋_GB2312"/>
                <w:sz w:val="28"/>
                <w:szCs w:val="28"/>
              </w:rPr>
            </w:pPr>
            <w:r>
              <w:rPr>
                <w:rFonts w:hint="eastAsia" w:ascii="仿宋_GB2312" w:hAnsi="宋体" w:eastAsia="仿宋_GB2312"/>
                <w:sz w:val="28"/>
                <w:szCs w:val="28"/>
              </w:rPr>
              <w:t>承担的工作</w:t>
            </w:r>
          </w:p>
        </w:tc>
        <w:tc>
          <w:tcPr>
            <w:tcW w:w="1530" w:type="dxa"/>
            <w:vAlign w:val="center"/>
          </w:tcPr>
          <w:p>
            <w:pPr>
              <w:adjustRightInd w:val="0"/>
              <w:snapToGrid w:val="0"/>
              <w:spacing w:line="400" w:lineRule="exact"/>
              <w:jc w:val="center"/>
              <w:rPr>
                <w:rFonts w:ascii="仿宋_GB2312" w:hAnsi="宋体" w:eastAsia="仿宋_GB2312"/>
                <w:sz w:val="28"/>
                <w:szCs w:val="28"/>
              </w:rPr>
            </w:pPr>
            <w:r>
              <w:rPr>
                <w:rFonts w:hint="eastAsia" w:ascii="仿宋_GB2312" w:hAnsi="宋体" w:eastAsia="仿宋_GB2312"/>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993" w:type="dxa"/>
            <w:vMerge w:val="continue"/>
          </w:tcPr>
          <w:p>
            <w:pPr>
              <w:spacing w:line="594" w:lineRule="exact"/>
              <w:ind w:right="-693" w:rightChars="-330"/>
              <w:rPr>
                <w:rFonts w:ascii="仿宋_GB2312" w:hAnsi="宋体" w:eastAsia="仿宋_GB2312"/>
                <w:sz w:val="28"/>
                <w:szCs w:val="28"/>
              </w:rPr>
            </w:pPr>
          </w:p>
        </w:tc>
        <w:tc>
          <w:tcPr>
            <w:tcW w:w="1153" w:type="dxa"/>
          </w:tcPr>
          <w:p>
            <w:pPr>
              <w:spacing w:line="594" w:lineRule="exact"/>
              <w:ind w:right="-693" w:rightChars="-330"/>
              <w:rPr>
                <w:rFonts w:ascii="仿宋_GB2312" w:hAnsi="宋体" w:eastAsia="仿宋_GB2312"/>
                <w:sz w:val="28"/>
                <w:szCs w:val="28"/>
              </w:rPr>
            </w:pPr>
          </w:p>
        </w:tc>
        <w:tc>
          <w:tcPr>
            <w:tcW w:w="719" w:type="dxa"/>
          </w:tcPr>
          <w:p>
            <w:pPr>
              <w:spacing w:line="594" w:lineRule="exact"/>
              <w:ind w:right="-693" w:rightChars="-330"/>
              <w:rPr>
                <w:rFonts w:ascii="仿宋_GB2312" w:hAnsi="宋体" w:eastAsia="仿宋_GB2312"/>
                <w:sz w:val="28"/>
                <w:szCs w:val="28"/>
              </w:rPr>
            </w:pPr>
          </w:p>
        </w:tc>
        <w:tc>
          <w:tcPr>
            <w:tcW w:w="709" w:type="dxa"/>
          </w:tcPr>
          <w:p>
            <w:pPr>
              <w:spacing w:line="594" w:lineRule="exact"/>
              <w:ind w:right="-693" w:rightChars="-330"/>
              <w:rPr>
                <w:rFonts w:ascii="仿宋_GB2312" w:hAnsi="宋体" w:eastAsia="仿宋_GB2312"/>
                <w:sz w:val="28"/>
                <w:szCs w:val="28"/>
              </w:rPr>
            </w:pPr>
          </w:p>
        </w:tc>
        <w:tc>
          <w:tcPr>
            <w:tcW w:w="1134" w:type="dxa"/>
          </w:tcPr>
          <w:p>
            <w:pPr>
              <w:spacing w:line="594" w:lineRule="exact"/>
              <w:ind w:right="-693" w:rightChars="-330"/>
              <w:rPr>
                <w:rFonts w:ascii="仿宋_GB2312" w:hAnsi="宋体" w:eastAsia="仿宋_GB2312"/>
                <w:sz w:val="28"/>
                <w:szCs w:val="28"/>
              </w:rPr>
            </w:pPr>
          </w:p>
        </w:tc>
        <w:tc>
          <w:tcPr>
            <w:tcW w:w="1275" w:type="dxa"/>
          </w:tcPr>
          <w:p>
            <w:pPr>
              <w:spacing w:line="594" w:lineRule="exact"/>
              <w:ind w:right="-693" w:rightChars="-330"/>
              <w:rPr>
                <w:rFonts w:ascii="仿宋_GB2312" w:hAnsi="宋体" w:eastAsia="仿宋_GB2312"/>
                <w:sz w:val="28"/>
                <w:szCs w:val="28"/>
              </w:rPr>
            </w:pPr>
          </w:p>
        </w:tc>
        <w:tc>
          <w:tcPr>
            <w:tcW w:w="1985" w:type="dxa"/>
            <w:vAlign w:val="center"/>
          </w:tcPr>
          <w:p>
            <w:pPr>
              <w:spacing w:line="594" w:lineRule="exact"/>
              <w:ind w:right="-693" w:rightChars="-330"/>
              <w:rPr>
                <w:rFonts w:ascii="仿宋_GB2312" w:hAnsi="宋体" w:eastAsia="仿宋_GB2312"/>
                <w:sz w:val="28"/>
                <w:szCs w:val="28"/>
              </w:rPr>
            </w:pPr>
          </w:p>
        </w:tc>
        <w:tc>
          <w:tcPr>
            <w:tcW w:w="1530" w:type="dxa"/>
            <w:vAlign w:val="center"/>
          </w:tcPr>
          <w:p>
            <w:pPr>
              <w:spacing w:line="594" w:lineRule="exact"/>
              <w:ind w:right="-693" w:rightChars="-33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993" w:type="dxa"/>
            <w:vMerge w:val="continue"/>
          </w:tcPr>
          <w:p>
            <w:pPr>
              <w:spacing w:line="594" w:lineRule="exact"/>
              <w:ind w:right="-693" w:rightChars="-330"/>
              <w:rPr>
                <w:rFonts w:ascii="仿宋_GB2312" w:hAnsi="宋体" w:eastAsia="仿宋_GB2312"/>
                <w:sz w:val="28"/>
                <w:szCs w:val="28"/>
              </w:rPr>
            </w:pPr>
          </w:p>
        </w:tc>
        <w:tc>
          <w:tcPr>
            <w:tcW w:w="1153" w:type="dxa"/>
          </w:tcPr>
          <w:p>
            <w:pPr>
              <w:spacing w:line="594" w:lineRule="exact"/>
              <w:ind w:right="-693" w:rightChars="-330"/>
              <w:rPr>
                <w:rFonts w:ascii="仿宋_GB2312" w:hAnsi="宋体" w:eastAsia="仿宋_GB2312"/>
                <w:sz w:val="28"/>
                <w:szCs w:val="28"/>
              </w:rPr>
            </w:pPr>
          </w:p>
        </w:tc>
        <w:tc>
          <w:tcPr>
            <w:tcW w:w="719" w:type="dxa"/>
          </w:tcPr>
          <w:p>
            <w:pPr>
              <w:spacing w:line="594" w:lineRule="exact"/>
              <w:ind w:right="-693" w:rightChars="-330"/>
              <w:rPr>
                <w:rFonts w:ascii="仿宋_GB2312" w:hAnsi="宋体" w:eastAsia="仿宋_GB2312"/>
                <w:sz w:val="28"/>
                <w:szCs w:val="28"/>
              </w:rPr>
            </w:pPr>
          </w:p>
        </w:tc>
        <w:tc>
          <w:tcPr>
            <w:tcW w:w="709" w:type="dxa"/>
          </w:tcPr>
          <w:p>
            <w:pPr>
              <w:spacing w:line="594" w:lineRule="exact"/>
              <w:ind w:right="-693" w:rightChars="-330"/>
              <w:rPr>
                <w:rFonts w:ascii="仿宋_GB2312" w:hAnsi="宋体" w:eastAsia="仿宋_GB2312"/>
                <w:sz w:val="28"/>
                <w:szCs w:val="28"/>
              </w:rPr>
            </w:pPr>
          </w:p>
        </w:tc>
        <w:tc>
          <w:tcPr>
            <w:tcW w:w="1134" w:type="dxa"/>
          </w:tcPr>
          <w:p>
            <w:pPr>
              <w:spacing w:line="594" w:lineRule="exact"/>
              <w:ind w:right="-693" w:rightChars="-330"/>
              <w:rPr>
                <w:rFonts w:ascii="仿宋_GB2312" w:hAnsi="宋体" w:eastAsia="仿宋_GB2312"/>
                <w:sz w:val="28"/>
                <w:szCs w:val="28"/>
              </w:rPr>
            </w:pPr>
          </w:p>
        </w:tc>
        <w:tc>
          <w:tcPr>
            <w:tcW w:w="1275" w:type="dxa"/>
          </w:tcPr>
          <w:p>
            <w:pPr>
              <w:spacing w:line="594" w:lineRule="exact"/>
              <w:ind w:right="-693" w:rightChars="-330"/>
              <w:rPr>
                <w:rFonts w:ascii="仿宋_GB2312" w:hAnsi="宋体" w:eastAsia="仿宋_GB2312"/>
                <w:sz w:val="28"/>
                <w:szCs w:val="28"/>
              </w:rPr>
            </w:pPr>
          </w:p>
        </w:tc>
        <w:tc>
          <w:tcPr>
            <w:tcW w:w="1985" w:type="dxa"/>
            <w:vAlign w:val="center"/>
          </w:tcPr>
          <w:p>
            <w:pPr>
              <w:spacing w:line="594" w:lineRule="exact"/>
              <w:ind w:right="-693" w:rightChars="-330"/>
              <w:rPr>
                <w:rFonts w:ascii="仿宋_GB2312" w:hAnsi="宋体" w:eastAsia="仿宋_GB2312"/>
                <w:sz w:val="28"/>
                <w:szCs w:val="28"/>
              </w:rPr>
            </w:pPr>
          </w:p>
        </w:tc>
        <w:tc>
          <w:tcPr>
            <w:tcW w:w="1530" w:type="dxa"/>
            <w:vAlign w:val="center"/>
          </w:tcPr>
          <w:p>
            <w:pPr>
              <w:spacing w:line="594" w:lineRule="exact"/>
              <w:ind w:right="-693" w:rightChars="-33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993" w:type="dxa"/>
            <w:vMerge w:val="continue"/>
          </w:tcPr>
          <w:p>
            <w:pPr>
              <w:spacing w:line="594" w:lineRule="exact"/>
              <w:ind w:right="-693" w:rightChars="-330"/>
              <w:rPr>
                <w:rFonts w:ascii="仿宋_GB2312" w:hAnsi="宋体" w:eastAsia="仿宋_GB2312"/>
                <w:sz w:val="28"/>
                <w:szCs w:val="28"/>
              </w:rPr>
            </w:pPr>
          </w:p>
        </w:tc>
        <w:tc>
          <w:tcPr>
            <w:tcW w:w="1153" w:type="dxa"/>
          </w:tcPr>
          <w:p>
            <w:pPr>
              <w:spacing w:line="594" w:lineRule="exact"/>
              <w:ind w:right="-693" w:rightChars="-330"/>
              <w:rPr>
                <w:rFonts w:ascii="仿宋_GB2312" w:hAnsi="宋体" w:eastAsia="仿宋_GB2312"/>
                <w:sz w:val="28"/>
                <w:szCs w:val="28"/>
              </w:rPr>
            </w:pPr>
          </w:p>
        </w:tc>
        <w:tc>
          <w:tcPr>
            <w:tcW w:w="719" w:type="dxa"/>
          </w:tcPr>
          <w:p>
            <w:pPr>
              <w:spacing w:line="594" w:lineRule="exact"/>
              <w:ind w:right="-693" w:rightChars="-330"/>
              <w:rPr>
                <w:rFonts w:ascii="仿宋_GB2312" w:hAnsi="宋体" w:eastAsia="仿宋_GB2312"/>
                <w:sz w:val="28"/>
                <w:szCs w:val="28"/>
              </w:rPr>
            </w:pPr>
          </w:p>
        </w:tc>
        <w:tc>
          <w:tcPr>
            <w:tcW w:w="709" w:type="dxa"/>
          </w:tcPr>
          <w:p>
            <w:pPr>
              <w:spacing w:line="594" w:lineRule="exact"/>
              <w:ind w:right="-693" w:rightChars="-330"/>
              <w:rPr>
                <w:rFonts w:ascii="仿宋_GB2312" w:hAnsi="宋体" w:eastAsia="仿宋_GB2312"/>
                <w:sz w:val="28"/>
                <w:szCs w:val="28"/>
              </w:rPr>
            </w:pPr>
          </w:p>
        </w:tc>
        <w:tc>
          <w:tcPr>
            <w:tcW w:w="1134" w:type="dxa"/>
          </w:tcPr>
          <w:p>
            <w:pPr>
              <w:spacing w:line="594" w:lineRule="exact"/>
              <w:ind w:right="-693" w:rightChars="-330"/>
              <w:rPr>
                <w:rFonts w:ascii="仿宋_GB2312" w:hAnsi="宋体" w:eastAsia="仿宋_GB2312"/>
                <w:sz w:val="28"/>
                <w:szCs w:val="28"/>
              </w:rPr>
            </w:pPr>
          </w:p>
        </w:tc>
        <w:tc>
          <w:tcPr>
            <w:tcW w:w="1275" w:type="dxa"/>
          </w:tcPr>
          <w:p>
            <w:pPr>
              <w:spacing w:line="594" w:lineRule="exact"/>
              <w:ind w:right="-693" w:rightChars="-330"/>
              <w:rPr>
                <w:rFonts w:ascii="仿宋_GB2312" w:hAnsi="宋体" w:eastAsia="仿宋_GB2312"/>
                <w:sz w:val="28"/>
                <w:szCs w:val="28"/>
              </w:rPr>
            </w:pPr>
          </w:p>
        </w:tc>
        <w:tc>
          <w:tcPr>
            <w:tcW w:w="1985" w:type="dxa"/>
            <w:vAlign w:val="center"/>
          </w:tcPr>
          <w:p>
            <w:pPr>
              <w:spacing w:line="594" w:lineRule="exact"/>
              <w:ind w:right="-693" w:rightChars="-330"/>
              <w:rPr>
                <w:rFonts w:ascii="仿宋_GB2312" w:hAnsi="宋体" w:eastAsia="仿宋_GB2312"/>
                <w:sz w:val="28"/>
                <w:szCs w:val="28"/>
              </w:rPr>
            </w:pPr>
          </w:p>
        </w:tc>
        <w:tc>
          <w:tcPr>
            <w:tcW w:w="1530" w:type="dxa"/>
            <w:vAlign w:val="center"/>
          </w:tcPr>
          <w:p>
            <w:pPr>
              <w:spacing w:line="594" w:lineRule="exact"/>
              <w:ind w:right="-693" w:rightChars="-33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993" w:type="dxa"/>
            <w:vMerge w:val="continue"/>
          </w:tcPr>
          <w:p>
            <w:pPr>
              <w:spacing w:line="594" w:lineRule="exact"/>
              <w:ind w:right="-693" w:rightChars="-330"/>
              <w:rPr>
                <w:rFonts w:ascii="仿宋_GB2312" w:hAnsi="宋体" w:eastAsia="仿宋_GB2312"/>
                <w:sz w:val="28"/>
                <w:szCs w:val="28"/>
              </w:rPr>
            </w:pPr>
          </w:p>
        </w:tc>
        <w:tc>
          <w:tcPr>
            <w:tcW w:w="1153" w:type="dxa"/>
          </w:tcPr>
          <w:p>
            <w:pPr>
              <w:spacing w:line="594" w:lineRule="exact"/>
              <w:ind w:right="-693" w:rightChars="-330"/>
              <w:rPr>
                <w:rFonts w:ascii="仿宋_GB2312" w:hAnsi="宋体" w:eastAsia="仿宋_GB2312"/>
                <w:sz w:val="28"/>
                <w:szCs w:val="28"/>
              </w:rPr>
            </w:pPr>
          </w:p>
        </w:tc>
        <w:tc>
          <w:tcPr>
            <w:tcW w:w="719" w:type="dxa"/>
          </w:tcPr>
          <w:p>
            <w:pPr>
              <w:spacing w:line="594" w:lineRule="exact"/>
              <w:ind w:right="-693" w:rightChars="-330"/>
              <w:rPr>
                <w:rFonts w:ascii="仿宋_GB2312" w:hAnsi="宋体" w:eastAsia="仿宋_GB2312"/>
                <w:sz w:val="28"/>
                <w:szCs w:val="28"/>
              </w:rPr>
            </w:pPr>
          </w:p>
        </w:tc>
        <w:tc>
          <w:tcPr>
            <w:tcW w:w="709" w:type="dxa"/>
          </w:tcPr>
          <w:p>
            <w:pPr>
              <w:spacing w:line="594" w:lineRule="exact"/>
              <w:ind w:right="-693" w:rightChars="-330"/>
              <w:rPr>
                <w:rFonts w:ascii="仿宋_GB2312" w:hAnsi="宋体" w:eastAsia="仿宋_GB2312"/>
                <w:sz w:val="28"/>
                <w:szCs w:val="28"/>
              </w:rPr>
            </w:pPr>
          </w:p>
        </w:tc>
        <w:tc>
          <w:tcPr>
            <w:tcW w:w="1134" w:type="dxa"/>
          </w:tcPr>
          <w:p>
            <w:pPr>
              <w:spacing w:line="594" w:lineRule="exact"/>
              <w:ind w:right="-693" w:rightChars="-330"/>
              <w:rPr>
                <w:rFonts w:ascii="仿宋_GB2312" w:hAnsi="宋体" w:eastAsia="仿宋_GB2312"/>
                <w:sz w:val="28"/>
                <w:szCs w:val="28"/>
              </w:rPr>
            </w:pPr>
          </w:p>
        </w:tc>
        <w:tc>
          <w:tcPr>
            <w:tcW w:w="1275" w:type="dxa"/>
          </w:tcPr>
          <w:p>
            <w:pPr>
              <w:spacing w:line="594" w:lineRule="exact"/>
              <w:ind w:right="-693" w:rightChars="-330"/>
              <w:rPr>
                <w:rFonts w:ascii="仿宋_GB2312" w:hAnsi="宋体" w:eastAsia="仿宋_GB2312"/>
                <w:sz w:val="28"/>
                <w:szCs w:val="28"/>
              </w:rPr>
            </w:pPr>
          </w:p>
        </w:tc>
        <w:tc>
          <w:tcPr>
            <w:tcW w:w="1985" w:type="dxa"/>
            <w:vAlign w:val="center"/>
          </w:tcPr>
          <w:p>
            <w:pPr>
              <w:spacing w:line="594" w:lineRule="exact"/>
              <w:ind w:right="-693" w:rightChars="-330"/>
              <w:rPr>
                <w:rFonts w:ascii="仿宋_GB2312" w:hAnsi="宋体" w:eastAsia="仿宋_GB2312"/>
                <w:sz w:val="28"/>
                <w:szCs w:val="28"/>
              </w:rPr>
            </w:pPr>
          </w:p>
        </w:tc>
        <w:tc>
          <w:tcPr>
            <w:tcW w:w="1530" w:type="dxa"/>
            <w:vAlign w:val="center"/>
          </w:tcPr>
          <w:p>
            <w:pPr>
              <w:spacing w:line="594" w:lineRule="exact"/>
              <w:ind w:right="-693" w:rightChars="-33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trPr>
        <w:tc>
          <w:tcPr>
            <w:tcW w:w="993" w:type="dxa"/>
            <w:vMerge w:val="continue"/>
          </w:tcPr>
          <w:p>
            <w:pPr>
              <w:spacing w:line="594" w:lineRule="exact"/>
              <w:ind w:right="-693" w:rightChars="-330"/>
              <w:rPr>
                <w:rFonts w:ascii="仿宋_GB2312" w:hAnsi="宋体" w:eastAsia="仿宋_GB2312"/>
                <w:sz w:val="28"/>
                <w:szCs w:val="28"/>
              </w:rPr>
            </w:pPr>
          </w:p>
        </w:tc>
        <w:tc>
          <w:tcPr>
            <w:tcW w:w="1153" w:type="dxa"/>
          </w:tcPr>
          <w:p>
            <w:pPr>
              <w:spacing w:line="594" w:lineRule="exact"/>
              <w:ind w:right="-693" w:rightChars="-330"/>
              <w:rPr>
                <w:rFonts w:ascii="仿宋_GB2312" w:hAnsi="宋体" w:eastAsia="仿宋_GB2312"/>
                <w:sz w:val="28"/>
                <w:szCs w:val="28"/>
              </w:rPr>
            </w:pPr>
          </w:p>
        </w:tc>
        <w:tc>
          <w:tcPr>
            <w:tcW w:w="719" w:type="dxa"/>
          </w:tcPr>
          <w:p>
            <w:pPr>
              <w:spacing w:line="594" w:lineRule="exact"/>
              <w:ind w:right="-693" w:rightChars="-330"/>
              <w:rPr>
                <w:rFonts w:ascii="仿宋_GB2312" w:hAnsi="宋体" w:eastAsia="仿宋_GB2312"/>
                <w:sz w:val="28"/>
                <w:szCs w:val="28"/>
              </w:rPr>
            </w:pPr>
          </w:p>
        </w:tc>
        <w:tc>
          <w:tcPr>
            <w:tcW w:w="709" w:type="dxa"/>
          </w:tcPr>
          <w:p>
            <w:pPr>
              <w:spacing w:line="594" w:lineRule="exact"/>
              <w:ind w:right="-693" w:rightChars="-330"/>
              <w:rPr>
                <w:rFonts w:ascii="仿宋_GB2312" w:hAnsi="宋体" w:eastAsia="仿宋_GB2312"/>
                <w:sz w:val="28"/>
                <w:szCs w:val="28"/>
              </w:rPr>
            </w:pPr>
          </w:p>
        </w:tc>
        <w:tc>
          <w:tcPr>
            <w:tcW w:w="1134" w:type="dxa"/>
          </w:tcPr>
          <w:p>
            <w:pPr>
              <w:spacing w:line="594" w:lineRule="exact"/>
              <w:ind w:right="-693" w:rightChars="-330"/>
              <w:rPr>
                <w:rFonts w:ascii="仿宋_GB2312" w:hAnsi="宋体" w:eastAsia="仿宋_GB2312"/>
                <w:sz w:val="28"/>
                <w:szCs w:val="28"/>
              </w:rPr>
            </w:pPr>
          </w:p>
        </w:tc>
        <w:tc>
          <w:tcPr>
            <w:tcW w:w="1275" w:type="dxa"/>
          </w:tcPr>
          <w:p>
            <w:pPr>
              <w:spacing w:line="594" w:lineRule="exact"/>
              <w:ind w:right="-693" w:rightChars="-330"/>
              <w:rPr>
                <w:rFonts w:ascii="仿宋_GB2312" w:hAnsi="宋体" w:eastAsia="仿宋_GB2312"/>
                <w:sz w:val="28"/>
                <w:szCs w:val="28"/>
              </w:rPr>
            </w:pPr>
          </w:p>
        </w:tc>
        <w:tc>
          <w:tcPr>
            <w:tcW w:w="1985" w:type="dxa"/>
            <w:vAlign w:val="center"/>
          </w:tcPr>
          <w:p>
            <w:pPr>
              <w:spacing w:line="594" w:lineRule="exact"/>
              <w:ind w:right="-693" w:rightChars="-330"/>
              <w:rPr>
                <w:rFonts w:ascii="仿宋_GB2312" w:hAnsi="宋体" w:eastAsia="仿宋_GB2312"/>
                <w:sz w:val="28"/>
                <w:szCs w:val="28"/>
              </w:rPr>
            </w:pPr>
          </w:p>
        </w:tc>
        <w:tc>
          <w:tcPr>
            <w:tcW w:w="1530" w:type="dxa"/>
            <w:vAlign w:val="center"/>
          </w:tcPr>
          <w:p>
            <w:pPr>
              <w:spacing w:line="594" w:lineRule="exact"/>
              <w:ind w:right="-693" w:rightChars="-33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3" w:hRule="atLeast"/>
        </w:trPr>
        <w:tc>
          <w:tcPr>
            <w:tcW w:w="993" w:type="dxa"/>
            <w:vMerge w:val="continue"/>
          </w:tcPr>
          <w:p>
            <w:pPr>
              <w:spacing w:line="594" w:lineRule="exact"/>
              <w:ind w:right="-693" w:rightChars="-330"/>
              <w:rPr>
                <w:rFonts w:ascii="仿宋_GB2312" w:hAnsi="宋体" w:eastAsia="仿宋_GB2312"/>
                <w:sz w:val="28"/>
                <w:szCs w:val="28"/>
              </w:rPr>
            </w:pPr>
          </w:p>
        </w:tc>
        <w:tc>
          <w:tcPr>
            <w:tcW w:w="1153" w:type="dxa"/>
          </w:tcPr>
          <w:p>
            <w:pPr>
              <w:spacing w:line="594" w:lineRule="exact"/>
              <w:ind w:right="-693" w:rightChars="-330"/>
              <w:rPr>
                <w:rFonts w:ascii="仿宋_GB2312" w:hAnsi="宋体" w:eastAsia="仿宋_GB2312"/>
                <w:sz w:val="28"/>
                <w:szCs w:val="28"/>
              </w:rPr>
            </w:pPr>
          </w:p>
        </w:tc>
        <w:tc>
          <w:tcPr>
            <w:tcW w:w="719" w:type="dxa"/>
          </w:tcPr>
          <w:p>
            <w:pPr>
              <w:spacing w:line="594" w:lineRule="exact"/>
              <w:ind w:right="-693" w:rightChars="-330"/>
              <w:rPr>
                <w:rFonts w:ascii="仿宋_GB2312" w:hAnsi="宋体" w:eastAsia="仿宋_GB2312"/>
                <w:sz w:val="28"/>
                <w:szCs w:val="28"/>
              </w:rPr>
            </w:pPr>
          </w:p>
        </w:tc>
        <w:tc>
          <w:tcPr>
            <w:tcW w:w="709" w:type="dxa"/>
          </w:tcPr>
          <w:p>
            <w:pPr>
              <w:spacing w:line="594" w:lineRule="exact"/>
              <w:ind w:right="-693" w:rightChars="-330"/>
              <w:rPr>
                <w:rFonts w:ascii="仿宋_GB2312" w:hAnsi="宋体" w:eastAsia="仿宋_GB2312"/>
                <w:sz w:val="28"/>
                <w:szCs w:val="28"/>
              </w:rPr>
            </w:pPr>
          </w:p>
        </w:tc>
        <w:tc>
          <w:tcPr>
            <w:tcW w:w="1134" w:type="dxa"/>
          </w:tcPr>
          <w:p>
            <w:pPr>
              <w:spacing w:line="594" w:lineRule="exact"/>
              <w:ind w:right="-693" w:rightChars="-330"/>
              <w:rPr>
                <w:rFonts w:ascii="仿宋_GB2312" w:hAnsi="宋体" w:eastAsia="仿宋_GB2312"/>
                <w:sz w:val="28"/>
                <w:szCs w:val="28"/>
              </w:rPr>
            </w:pPr>
          </w:p>
        </w:tc>
        <w:tc>
          <w:tcPr>
            <w:tcW w:w="1275" w:type="dxa"/>
          </w:tcPr>
          <w:p>
            <w:pPr>
              <w:spacing w:line="594" w:lineRule="exact"/>
              <w:ind w:right="-693" w:rightChars="-330"/>
              <w:rPr>
                <w:rFonts w:ascii="仿宋_GB2312" w:hAnsi="宋体" w:eastAsia="仿宋_GB2312"/>
                <w:sz w:val="28"/>
                <w:szCs w:val="28"/>
              </w:rPr>
            </w:pPr>
          </w:p>
        </w:tc>
        <w:tc>
          <w:tcPr>
            <w:tcW w:w="1985" w:type="dxa"/>
            <w:vAlign w:val="center"/>
          </w:tcPr>
          <w:p>
            <w:pPr>
              <w:spacing w:line="594" w:lineRule="exact"/>
              <w:ind w:right="-693" w:rightChars="-330"/>
              <w:rPr>
                <w:rFonts w:ascii="仿宋_GB2312" w:hAnsi="宋体" w:eastAsia="仿宋_GB2312"/>
                <w:sz w:val="28"/>
                <w:szCs w:val="28"/>
              </w:rPr>
            </w:pPr>
          </w:p>
        </w:tc>
        <w:tc>
          <w:tcPr>
            <w:tcW w:w="1530" w:type="dxa"/>
            <w:vAlign w:val="center"/>
          </w:tcPr>
          <w:p>
            <w:pPr>
              <w:spacing w:line="594" w:lineRule="exact"/>
              <w:ind w:right="-693" w:rightChars="-33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5" w:hRule="atLeast"/>
        </w:trPr>
        <w:tc>
          <w:tcPr>
            <w:tcW w:w="993" w:type="dxa"/>
            <w:vAlign w:val="center"/>
          </w:tcPr>
          <w:p>
            <w:pPr>
              <w:adjustRightInd w:val="0"/>
              <w:snapToGrid w:val="0"/>
              <w:ind w:firstLine="140" w:firstLineChars="50"/>
              <w:rPr>
                <w:rFonts w:ascii="仿宋_GB2312" w:hAnsi="宋体" w:eastAsia="仿宋_GB2312"/>
                <w:sz w:val="28"/>
                <w:szCs w:val="28"/>
              </w:rPr>
            </w:pPr>
            <w:r>
              <w:rPr>
                <w:rFonts w:hint="eastAsia" w:ascii="仿宋_GB2312" w:hAnsi="宋体" w:eastAsia="仿宋_GB2312"/>
                <w:sz w:val="28"/>
                <w:szCs w:val="28"/>
              </w:rPr>
              <w:t>课程</w:t>
            </w:r>
          </w:p>
          <w:p>
            <w:pPr>
              <w:adjustRightInd w:val="0"/>
              <w:snapToGrid w:val="0"/>
              <w:ind w:firstLine="140" w:firstLineChars="50"/>
              <w:rPr>
                <w:rFonts w:ascii="仿宋_GB2312" w:hAnsi="宋体" w:eastAsia="仿宋_GB2312"/>
                <w:sz w:val="28"/>
                <w:szCs w:val="28"/>
              </w:rPr>
            </w:pPr>
            <w:r>
              <w:rPr>
                <w:rFonts w:hint="eastAsia" w:ascii="仿宋_GB2312" w:hAnsi="宋体" w:eastAsia="仿宋_GB2312"/>
                <w:sz w:val="28"/>
                <w:szCs w:val="28"/>
              </w:rPr>
              <w:t>团队</w:t>
            </w:r>
          </w:p>
          <w:p>
            <w:pPr>
              <w:adjustRightInd w:val="0"/>
              <w:snapToGrid w:val="0"/>
              <w:ind w:firstLine="140" w:firstLineChars="50"/>
              <w:rPr>
                <w:rFonts w:ascii="仿宋_GB2312" w:hAnsi="宋体" w:eastAsia="仿宋_GB2312"/>
                <w:sz w:val="28"/>
                <w:szCs w:val="28"/>
              </w:rPr>
            </w:pPr>
            <w:r>
              <w:rPr>
                <w:rFonts w:hint="eastAsia" w:ascii="仿宋_GB2312" w:hAnsi="宋体" w:eastAsia="仿宋_GB2312"/>
                <w:sz w:val="28"/>
                <w:szCs w:val="28"/>
              </w:rPr>
              <w:t>整体</w:t>
            </w:r>
          </w:p>
          <w:p>
            <w:pPr>
              <w:adjustRightInd w:val="0"/>
              <w:snapToGrid w:val="0"/>
              <w:ind w:firstLine="140" w:firstLineChars="50"/>
              <w:rPr>
                <w:rFonts w:ascii="仿宋_GB2312" w:hAnsi="宋体" w:eastAsia="仿宋_GB2312"/>
                <w:sz w:val="28"/>
                <w:szCs w:val="28"/>
              </w:rPr>
            </w:pPr>
            <w:r>
              <w:rPr>
                <w:rFonts w:hint="eastAsia" w:ascii="仿宋_GB2312" w:hAnsi="宋体" w:eastAsia="仿宋_GB2312"/>
                <w:sz w:val="28"/>
                <w:szCs w:val="28"/>
              </w:rPr>
              <w:t>素质</w:t>
            </w:r>
          </w:p>
          <w:p>
            <w:pPr>
              <w:adjustRightInd w:val="0"/>
              <w:snapToGrid w:val="0"/>
              <w:ind w:firstLine="140" w:firstLineChars="50"/>
              <w:rPr>
                <w:rFonts w:ascii="仿宋_GB2312" w:hAnsi="宋体" w:eastAsia="仿宋_GB2312"/>
                <w:sz w:val="28"/>
                <w:szCs w:val="28"/>
              </w:rPr>
            </w:pPr>
            <w:r>
              <w:rPr>
                <w:rFonts w:hint="eastAsia" w:ascii="仿宋_GB2312" w:hAnsi="宋体" w:eastAsia="仿宋_GB2312"/>
                <w:sz w:val="28"/>
                <w:szCs w:val="28"/>
              </w:rPr>
              <w:t>及青</w:t>
            </w:r>
          </w:p>
          <w:p>
            <w:pPr>
              <w:adjustRightInd w:val="0"/>
              <w:snapToGrid w:val="0"/>
              <w:ind w:firstLine="140" w:firstLineChars="50"/>
              <w:rPr>
                <w:rFonts w:ascii="仿宋_GB2312" w:hAnsi="宋体" w:eastAsia="仿宋_GB2312"/>
                <w:sz w:val="28"/>
                <w:szCs w:val="28"/>
              </w:rPr>
            </w:pPr>
            <w:r>
              <w:rPr>
                <w:rFonts w:hint="eastAsia" w:ascii="仿宋_GB2312" w:hAnsi="宋体" w:eastAsia="仿宋_GB2312"/>
                <w:sz w:val="28"/>
                <w:szCs w:val="28"/>
              </w:rPr>
              <w:t>年教</w:t>
            </w:r>
          </w:p>
          <w:p>
            <w:pPr>
              <w:adjustRightInd w:val="0"/>
              <w:snapToGrid w:val="0"/>
              <w:ind w:firstLine="140" w:firstLineChars="50"/>
              <w:rPr>
                <w:rFonts w:ascii="仿宋_GB2312" w:hAnsi="宋体" w:eastAsia="仿宋_GB2312"/>
                <w:sz w:val="28"/>
                <w:szCs w:val="28"/>
              </w:rPr>
            </w:pPr>
            <w:r>
              <w:rPr>
                <w:rFonts w:hint="eastAsia" w:ascii="仿宋_GB2312" w:hAnsi="宋体" w:eastAsia="仿宋_GB2312"/>
                <w:sz w:val="28"/>
                <w:szCs w:val="28"/>
              </w:rPr>
              <w:t>师培</w:t>
            </w:r>
          </w:p>
          <w:p>
            <w:pPr>
              <w:adjustRightInd w:val="0"/>
              <w:snapToGrid w:val="0"/>
              <w:ind w:firstLine="140" w:firstLineChars="50"/>
              <w:rPr>
                <w:rFonts w:ascii="仿宋_GB2312" w:hAnsi="宋体" w:eastAsia="仿宋_GB2312"/>
                <w:sz w:val="28"/>
                <w:szCs w:val="28"/>
              </w:rPr>
            </w:pPr>
            <w:r>
              <w:rPr>
                <w:rFonts w:hint="eastAsia" w:ascii="仿宋_GB2312" w:hAnsi="宋体" w:eastAsia="仿宋_GB2312"/>
                <w:sz w:val="28"/>
                <w:szCs w:val="28"/>
              </w:rPr>
              <w:t>养</w:t>
            </w:r>
          </w:p>
        </w:tc>
        <w:tc>
          <w:tcPr>
            <w:tcW w:w="8505" w:type="dxa"/>
            <w:gridSpan w:val="7"/>
          </w:tcPr>
          <w:p>
            <w:pPr>
              <w:spacing w:line="300" w:lineRule="exact"/>
              <w:ind w:right="-693" w:rightChars="-330"/>
              <w:rPr>
                <w:rFonts w:ascii="仿宋_GB2312" w:hAnsi="宋体" w:eastAsia="仿宋_GB2312"/>
                <w:sz w:val="28"/>
                <w:szCs w:val="28"/>
              </w:rPr>
            </w:pPr>
            <w:r>
              <w:rPr>
                <w:rFonts w:hint="eastAsia" w:ascii="仿宋_GB2312" w:hAnsi="宋体" w:eastAsia="仿宋_GB2312"/>
                <w:sz w:val="28"/>
                <w:szCs w:val="28"/>
              </w:rPr>
              <w:t>课程团队的知识结构、年龄结构、学缘结构等情况。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6" w:hRule="atLeast"/>
        </w:trPr>
        <w:tc>
          <w:tcPr>
            <w:tcW w:w="993" w:type="dxa"/>
            <w:vAlign w:val="center"/>
          </w:tcPr>
          <w:p>
            <w:pPr>
              <w:adjustRightInd w:val="0"/>
              <w:snapToGrid w:val="0"/>
              <w:ind w:firstLine="140" w:firstLineChars="50"/>
              <w:rPr>
                <w:rFonts w:ascii="仿宋_GB2312" w:hAnsi="宋体" w:eastAsia="仿宋_GB2312"/>
                <w:sz w:val="28"/>
                <w:szCs w:val="28"/>
              </w:rPr>
            </w:pPr>
            <w:r>
              <w:rPr>
                <w:rFonts w:hint="eastAsia" w:ascii="仿宋_GB2312" w:hAnsi="宋体" w:eastAsia="仿宋_GB2312"/>
                <w:sz w:val="28"/>
                <w:szCs w:val="28"/>
              </w:rPr>
              <w:t>教学</w:t>
            </w:r>
          </w:p>
          <w:p>
            <w:pPr>
              <w:adjustRightInd w:val="0"/>
              <w:snapToGrid w:val="0"/>
              <w:ind w:firstLine="140" w:firstLineChars="50"/>
              <w:rPr>
                <w:rFonts w:ascii="仿宋_GB2312" w:hAnsi="宋体" w:eastAsia="仿宋_GB2312"/>
                <w:sz w:val="28"/>
                <w:szCs w:val="28"/>
              </w:rPr>
            </w:pPr>
            <w:r>
              <w:rPr>
                <w:rFonts w:hint="eastAsia" w:ascii="仿宋_GB2312" w:hAnsi="宋体" w:eastAsia="仿宋_GB2312"/>
                <w:sz w:val="28"/>
                <w:szCs w:val="28"/>
              </w:rPr>
              <w:t>改革</w:t>
            </w:r>
          </w:p>
          <w:p>
            <w:pPr>
              <w:adjustRightInd w:val="0"/>
              <w:snapToGrid w:val="0"/>
              <w:ind w:firstLine="140" w:firstLineChars="50"/>
              <w:rPr>
                <w:rFonts w:ascii="仿宋_GB2312" w:hAnsi="宋体" w:eastAsia="仿宋_GB2312"/>
                <w:sz w:val="28"/>
                <w:szCs w:val="28"/>
              </w:rPr>
            </w:pPr>
            <w:r>
              <w:rPr>
                <w:rFonts w:hint="eastAsia" w:ascii="仿宋_GB2312" w:hAnsi="宋体" w:eastAsia="仿宋_GB2312"/>
                <w:sz w:val="28"/>
                <w:szCs w:val="28"/>
              </w:rPr>
              <w:t>与研</w:t>
            </w:r>
          </w:p>
          <w:p>
            <w:pPr>
              <w:adjustRightInd w:val="0"/>
              <w:snapToGrid w:val="0"/>
              <w:ind w:firstLine="140" w:firstLineChars="50"/>
              <w:rPr>
                <w:rFonts w:ascii="仿宋_GB2312" w:hAnsi="宋体" w:eastAsia="仿宋_GB2312"/>
                <w:sz w:val="28"/>
                <w:szCs w:val="28"/>
              </w:rPr>
            </w:pPr>
            <w:r>
              <w:rPr>
                <w:rFonts w:hint="eastAsia" w:ascii="仿宋_GB2312" w:hAnsi="宋体" w:eastAsia="仿宋_GB2312"/>
                <w:sz w:val="28"/>
                <w:szCs w:val="28"/>
              </w:rPr>
              <w:t>究</w:t>
            </w:r>
          </w:p>
        </w:tc>
        <w:tc>
          <w:tcPr>
            <w:tcW w:w="8505" w:type="dxa"/>
            <w:gridSpan w:val="7"/>
          </w:tcPr>
          <w:p>
            <w:pPr>
              <w:spacing w:line="300" w:lineRule="exact"/>
              <w:ind w:right="-693" w:rightChars="-330"/>
              <w:rPr>
                <w:rFonts w:ascii="仿宋_GB2312" w:hAnsi="宋体" w:eastAsia="仿宋_GB2312"/>
                <w:sz w:val="28"/>
                <w:szCs w:val="28"/>
              </w:rPr>
            </w:pPr>
            <w:r>
              <w:rPr>
                <w:rFonts w:hint="eastAsia" w:ascii="仿宋_GB2312" w:hAnsi="宋体" w:eastAsia="仿宋_GB2312"/>
                <w:sz w:val="28"/>
                <w:szCs w:val="28"/>
              </w:rPr>
              <w:t>近五年来教学改革、教学研究成果及其解决的问题（不超过十项）。</w:t>
            </w:r>
          </w:p>
        </w:tc>
      </w:tr>
    </w:tbl>
    <w:p>
      <w:pPr>
        <w:spacing w:line="594" w:lineRule="exact"/>
        <w:ind w:right="-693" w:rightChars="-330"/>
        <w:rPr>
          <w:rFonts w:ascii="仿宋_GB2312" w:hAnsi="宋体" w:eastAsia="仿宋_GB2312"/>
          <w:b/>
          <w:bCs/>
          <w:sz w:val="28"/>
        </w:rPr>
      </w:pPr>
    </w:p>
    <w:p>
      <w:pPr>
        <w:spacing w:line="594" w:lineRule="exact"/>
        <w:ind w:right="-693" w:rightChars="-330"/>
        <w:rPr>
          <w:rFonts w:ascii="仿宋_GB2312" w:hAnsi="宋体" w:eastAsia="仿宋_GB2312"/>
          <w:b/>
          <w:bCs/>
          <w:sz w:val="28"/>
        </w:rPr>
      </w:pPr>
      <w:r>
        <w:rPr>
          <w:rFonts w:hint="eastAsia" w:ascii="仿宋_GB2312" w:hAnsi="宋体" w:eastAsia="仿宋_GB2312"/>
          <w:b/>
          <w:bCs/>
          <w:sz w:val="28"/>
        </w:rPr>
        <w:t>3．课程特点</w:t>
      </w:r>
    </w:p>
    <w:tbl>
      <w:tblPr>
        <w:tblStyle w:val="5"/>
        <w:tblW w:w="910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1" w:hRule="atLeast"/>
        </w:trPr>
        <w:tc>
          <w:tcPr>
            <w:tcW w:w="9102" w:type="dxa"/>
          </w:tcPr>
          <w:p>
            <w:pPr>
              <w:spacing w:line="300" w:lineRule="exact"/>
              <w:rPr>
                <w:rFonts w:ascii="仿宋_GB2312" w:hAnsi="宋体" w:eastAsia="仿宋_GB2312"/>
                <w:sz w:val="28"/>
                <w:szCs w:val="28"/>
              </w:rPr>
            </w:pPr>
            <w:r>
              <w:rPr>
                <w:rFonts w:hint="eastAsia" w:eastAsia="仿宋_GB2312"/>
                <w:sz w:val="28"/>
                <w:szCs w:val="28"/>
              </w:rPr>
              <w:t>教学内容、教学方法等方面的改革情况，信息技术运用情况，课程运用情况及效果。</w:t>
            </w:r>
          </w:p>
        </w:tc>
      </w:tr>
    </w:tbl>
    <w:p>
      <w:pPr>
        <w:spacing w:line="594" w:lineRule="exact"/>
        <w:ind w:right="-693" w:rightChars="-330"/>
        <w:rPr>
          <w:rFonts w:ascii="仿宋_GB2312" w:hAnsi="宋体" w:eastAsia="仿宋_GB2312"/>
          <w:b/>
          <w:bCs/>
          <w:sz w:val="28"/>
        </w:rPr>
      </w:pPr>
      <w:r>
        <w:rPr>
          <w:rFonts w:ascii="仿宋_GB2312" w:hAnsi="宋体" w:eastAsia="仿宋_GB2312"/>
          <w:b/>
          <w:bCs/>
          <w:sz w:val="28"/>
        </w:rPr>
        <w:t>4</w:t>
      </w:r>
      <w:r>
        <w:rPr>
          <w:rFonts w:hint="eastAsia" w:ascii="仿宋_GB2312" w:hAnsi="宋体" w:eastAsia="仿宋_GB2312"/>
          <w:b/>
          <w:bCs/>
          <w:sz w:val="28"/>
        </w:rPr>
        <w:t>．课程资源</w:t>
      </w:r>
    </w:p>
    <w:tbl>
      <w:tblPr>
        <w:tblStyle w:val="5"/>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067" w:type="dxa"/>
            <w:vAlign w:val="center"/>
          </w:tcPr>
          <w:p>
            <w:pPr>
              <w:spacing w:line="594" w:lineRule="exact"/>
              <w:jc w:val="center"/>
              <w:rPr>
                <w:rFonts w:ascii="仿宋_GB2312" w:hAnsi="宋体" w:eastAsia="仿宋_GB2312"/>
                <w:b/>
                <w:sz w:val="28"/>
                <w:szCs w:val="28"/>
              </w:rPr>
            </w:pPr>
            <w:r>
              <w:rPr>
                <w:rFonts w:hint="eastAsia" w:ascii="仿宋_GB2312" w:hAnsi="宋体" w:eastAsia="仿宋_GB2312"/>
                <w:b/>
                <w:sz w:val="28"/>
                <w:szCs w:val="28"/>
              </w:rPr>
              <w:t>资源特色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9067" w:type="dxa"/>
          </w:tcPr>
          <w:p>
            <w:pPr>
              <w:spacing w:line="594" w:lineRule="exact"/>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067" w:type="dxa"/>
            <w:vAlign w:val="center"/>
          </w:tcPr>
          <w:p>
            <w:pPr>
              <w:spacing w:line="594" w:lineRule="exact"/>
              <w:jc w:val="center"/>
              <w:rPr>
                <w:rFonts w:ascii="仿宋_GB2312" w:hAnsi="宋体" w:eastAsia="仿宋_GB2312"/>
                <w:b/>
                <w:sz w:val="28"/>
                <w:szCs w:val="28"/>
              </w:rPr>
            </w:pPr>
            <w:r>
              <w:rPr>
                <w:rFonts w:hint="eastAsia" w:ascii="仿宋_GB2312" w:hAnsi="宋体" w:eastAsia="仿宋_GB2312"/>
                <w:b/>
                <w:sz w:val="28"/>
                <w:szCs w:val="28"/>
              </w:rPr>
              <w:t>基本资源清单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jc w:val="center"/>
        </w:trPr>
        <w:tc>
          <w:tcPr>
            <w:tcW w:w="9067" w:type="dxa"/>
          </w:tcPr>
          <w:p>
            <w:pPr>
              <w:spacing w:line="594" w:lineRule="exact"/>
              <w:jc w:val="lef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9067" w:type="dxa"/>
            <w:vAlign w:val="center"/>
          </w:tcPr>
          <w:p>
            <w:pPr>
              <w:spacing w:line="594" w:lineRule="exact"/>
              <w:jc w:val="center"/>
              <w:rPr>
                <w:rFonts w:ascii="仿宋_GB2312" w:hAnsi="宋体" w:eastAsia="仿宋_GB2312"/>
                <w:b/>
                <w:sz w:val="28"/>
                <w:szCs w:val="28"/>
              </w:rPr>
            </w:pPr>
            <w:r>
              <w:rPr>
                <w:rFonts w:hint="eastAsia" w:ascii="仿宋_GB2312" w:hAnsi="宋体" w:eastAsia="仿宋_GB2312"/>
                <w:b/>
                <w:sz w:val="28"/>
                <w:szCs w:val="28"/>
              </w:rPr>
              <w:t>拓展资源清单及建设使用情况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9" w:hRule="atLeast"/>
          <w:jc w:val="center"/>
        </w:trPr>
        <w:tc>
          <w:tcPr>
            <w:tcW w:w="9067" w:type="dxa"/>
          </w:tcPr>
          <w:p>
            <w:pPr>
              <w:spacing w:line="594" w:lineRule="exact"/>
              <w:jc w:val="left"/>
              <w:rPr>
                <w:rFonts w:ascii="仿宋_GB2312" w:hAnsi="宋体" w:eastAsia="仿宋_GB2312"/>
                <w:sz w:val="24"/>
              </w:rPr>
            </w:pPr>
          </w:p>
        </w:tc>
      </w:tr>
    </w:tbl>
    <w:p>
      <w:pPr>
        <w:spacing w:line="594" w:lineRule="exact"/>
        <w:ind w:right="-693" w:rightChars="-330"/>
        <w:rPr>
          <w:rFonts w:ascii="仿宋_GB2312" w:hAnsi="宋体" w:eastAsia="仿宋_GB2312"/>
          <w:b/>
          <w:bCs/>
          <w:sz w:val="28"/>
        </w:rPr>
      </w:pPr>
      <w:r>
        <w:rPr>
          <w:rFonts w:ascii="仿宋_GB2312" w:hAnsi="宋体" w:eastAsia="仿宋_GB2312"/>
          <w:b/>
          <w:bCs/>
          <w:sz w:val="28"/>
        </w:rPr>
        <w:t>5</w:t>
      </w:r>
      <w:r>
        <w:rPr>
          <w:rFonts w:hint="eastAsia" w:ascii="仿宋_GB2312" w:hAnsi="宋体" w:eastAsia="仿宋_GB2312"/>
          <w:b/>
          <w:bCs/>
          <w:sz w:val="28"/>
        </w:rPr>
        <w:t>．课程建设计划</w:t>
      </w:r>
    </w:p>
    <w:tbl>
      <w:tblPr>
        <w:tblStyle w:val="5"/>
        <w:tblW w:w="90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9" w:hRule="atLeast"/>
        </w:trPr>
        <w:tc>
          <w:tcPr>
            <w:tcW w:w="9044" w:type="dxa"/>
          </w:tcPr>
          <w:p>
            <w:pPr>
              <w:spacing w:line="300" w:lineRule="exact"/>
              <w:rPr>
                <w:rFonts w:eastAsia="仿宋_GB2312"/>
                <w:sz w:val="28"/>
                <w:szCs w:val="28"/>
              </w:rPr>
            </w:pPr>
            <w:r>
              <w:rPr>
                <w:rFonts w:hint="eastAsia" w:eastAsia="仿宋_GB2312"/>
                <w:sz w:val="28"/>
                <w:szCs w:val="28"/>
              </w:rPr>
              <w:t>在线课程建设计划，包括面向学校的教学应用计划和面向社会开设期次，持续更新和提供教学服务设想等；经费预算。</w:t>
            </w:r>
          </w:p>
          <w:p>
            <w:pPr>
              <w:spacing w:line="594" w:lineRule="exact"/>
              <w:ind w:right="-693" w:rightChars="-330"/>
              <w:rPr>
                <w:rFonts w:ascii="仿宋_GB2312" w:hAnsi="宋体" w:eastAsia="仿宋_GB2312"/>
                <w:sz w:val="28"/>
              </w:rPr>
            </w:pPr>
          </w:p>
        </w:tc>
      </w:tr>
    </w:tbl>
    <w:p>
      <w:pPr>
        <w:spacing w:line="594" w:lineRule="exact"/>
        <w:ind w:right="-693" w:rightChars="-330"/>
        <w:rPr>
          <w:rFonts w:ascii="仿宋_GB2312" w:hAnsi="宋体" w:eastAsia="仿宋_GB2312"/>
          <w:b/>
          <w:bCs/>
          <w:sz w:val="28"/>
        </w:rPr>
      </w:pPr>
      <w:r>
        <w:rPr>
          <w:rFonts w:ascii="仿宋_GB2312" w:hAnsi="宋体" w:eastAsia="仿宋_GB2312"/>
          <w:b/>
          <w:bCs/>
          <w:sz w:val="28"/>
        </w:rPr>
        <w:t>6</w:t>
      </w:r>
      <w:r>
        <w:rPr>
          <w:rFonts w:hint="eastAsia" w:ascii="仿宋_GB2312" w:hAnsi="宋体" w:eastAsia="仿宋_GB2312"/>
          <w:b/>
          <w:bCs/>
          <w:sz w:val="28"/>
        </w:rPr>
        <w:t>．承诺与责任</w:t>
      </w:r>
    </w:p>
    <w:tbl>
      <w:tblPr>
        <w:tblStyle w:val="5"/>
        <w:tblW w:w="895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58" w:type="dxa"/>
          </w:tcPr>
          <w:p>
            <w:pPr>
              <w:widowControl/>
              <w:spacing w:line="300" w:lineRule="exact"/>
              <w:jc w:val="left"/>
              <w:rPr>
                <w:rFonts w:ascii="仿宋_GB2312" w:hAnsi="宋体" w:eastAsia="仿宋_GB2312"/>
                <w:bCs/>
                <w:sz w:val="28"/>
                <w:szCs w:val="28"/>
              </w:rPr>
            </w:pPr>
            <w:r>
              <w:rPr>
                <w:rFonts w:hint="eastAsia" w:ascii="仿宋_GB2312" w:hAnsi="宋体" w:eastAsia="仿宋_GB2312"/>
                <w:bCs/>
                <w:sz w:val="28"/>
                <w:szCs w:val="28"/>
              </w:rPr>
              <w:t xml:space="preserve">（1）课程负责人保证课程资源内容不存在政治性、思想性、科学性和规范性问题； </w:t>
            </w:r>
          </w:p>
          <w:p>
            <w:pPr>
              <w:widowControl/>
              <w:spacing w:line="300" w:lineRule="exact"/>
              <w:jc w:val="left"/>
              <w:rPr>
                <w:rFonts w:ascii="仿宋_GB2312" w:hAnsi="宋体" w:eastAsia="仿宋_GB2312"/>
                <w:bCs/>
                <w:sz w:val="28"/>
                <w:szCs w:val="28"/>
              </w:rPr>
            </w:pPr>
            <w:r>
              <w:rPr>
                <w:rFonts w:hint="eastAsia" w:ascii="仿宋_GB2312" w:hAnsi="宋体" w:eastAsia="仿宋_GB2312"/>
                <w:bCs/>
                <w:sz w:val="28"/>
                <w:szCs w:val="28"/>
              </w:rPr>
              <w:t>（2）课程负责人保证申报所使用的课程资源知识产权清晰，无侵权使用的情况；</w:t>
            </w:r>
          </w:p>
          <w:p>
            <w:pPr>
              <w:widowControl/>
              <w:spacing w:line="300" w:lineRule="exact"/>
              <w:jc w:val="left"/>
              <w:rPr>
                <w:rFonts w:ascii="仿宋_GB2312" w:hAnsi="宋体" w:eastAsia="仿宋_GB2312"/>
                <w:bCs/>
                <w:sz w:val="28"/>
                <w:szCs w:val="28"/>
              </w:rPr>
            </w:pPr>
            <w:r>
              <w:rPr>
                <w:rFonts w:hint="eastAsia" w:ascii="仿宋_GB2312" w:hAnsi="宋体" w:eastAsia="仿宋_GB2312"/>
                <w:bCs/>
                <w:sz w:val="28"/>
                <w:szCs w:val="28"/>
              </w:rPr>
              <w:t>（3）课程负责人保证课程资源及申报材料不涉及国家安全和保密的相关规定，可以在网络上公开传播与使用。</w:t>
            </w:r>
          </w:p>
          <w:p>
            <w:pPr>
              <w:widowControl/>
              <w:spacing w:line="594" w:lineRule="exact"/>
              <w:jc w:val="left"/>
              <w:rPr>
                <w:rFonts w:ascii="仿宋_GB2312" w:hAnsi="宋体" w:eastAsia="仿宋_GB2312"/>
                <w:bCs/>
                <w:sz w:val="28"/>
                <w:szCs w:val="28"/>
              </w:rPr>
            </w:pPr>
          </w:p>
          <w:p>
            <w:pPr>
              <w:tabs>
                <w:tab w:val="left" w:pos="2219"/>
              </w:tabs>
              <w:suppressAutoHyphens/>
              <w:spacing w:line="594" w:lineRule="exact"/>
              <w:ind w:right="-692"/>
              <w:rPr>
                <w:rFonts w:ascii="仿宋_GB2312" w:hAnsi="宋体" w:eastAsia="仿宋_GB2312"/>
                <w:bCs/>
                <w:sz w:val="28"/>
                <w:szCs w:val="28"/>
              </w:rPr>
            </w:pPr>
          </w:p>
          <w:p>
            <w:pPr>
              <w:tabs>
                <w:tab w:val="left" w:pos="2219"/>
              </w:tabs>
              <w:suppressAutoHyphens/>
              <w:spacing w:line="594" w:lineRule="exact"/>
              <w:ind w:right="-692"/>
              <w:rPr>
                <w:rFonts w:ascii="仿宋_GB2312" w:hAnsi="宋体" w:eastAsia="仿宋_GB2312"/>
                <w:bCs/>
                <w:sz w:val="28"/>
                <w:szCs w:val="28"/>
              </w:rPr>
            </w:pPr>
          </w:p>
          <w:p>
            <w:pPr>
              <w:tabs>
                <w:tab w:val="left" w:pos="2219"/>
              </w:tabs>
              <w:suppressAutoHyphens/>
              <w:spacing w:line="594" w:lineRule="exact"/>
              <w:ind w:right="-692"/>
              <w:rPr>
                <w:rFonts w:ascii="仿宋_GB2312" w:hAnsi="宋体" w:eastAsia="仿宋_GB2312"/>
                <w:bCs/>
                <w:sz w:val="28"/>
                <w:szCs w:val="28"/>
              </w:rPr>
            </w:pPr>
          </w:p>
          <w:p>
            <w:pPr>
              <w:tabs>
                <w:tab w:val="left" w:pos="2219"/>
              </w:tabs>
              <w:suppressAutoHyphens/>
              <w:spacing w:line="594" w:lineRule="exact"/>
              <w:ind w:right="-692"/>
              <w:rPr>
                <w:rFonts w:ascii="仿宋_GB2312" w:hAnsi="宋体" w:eastAsia="仿宋_GB2312"/>
                <w:bCs/>
                <w:sz w:val="28"/>
                <w:szCs w:val="28"/>
              </w:rPr>
            </w:pPr>
          </w:p>
          <w:p>
            <w:pPr>
              <w:tabs>
                <w:tab w:val="left" w:pos="2219"/>
              </w:tabs>
              <w:suppressAutoHyphens/>
              <w:spacing w:line="594" w:lineRule="exact"/>
              <w:ind w:right="-692"/>
              <w:rPr>
                <w:rFonts w:ascii="仿宋_GB2312" w:hAnsi="宋体" w:eastAsia="仿宋_GB2312"/>
                <w:bCs/>
                <w:sz w:val="28"/>
                <w:szCs w:val="28"/>
              </w:rPr>
            </w:pPr>
            <w:r>
              <w:rPr>
                <w:rFonts w:hint="eastAsia" w:ascii="仿宋_GB2312" w:hAnsi="宋体" w:eastAsia="仿宋_GB2312"/>
                <w:bCs/>
                <w:sz w:val="28"/>
                <w:szCs w:val="28"/>
              </w:rPr>
              <w:t xml:space="preserve">                                   课程负责人签字：</w:t>
            </w:r>
          </w:p>
          <w:p>
            <w:pPr>
              <w:spacing w:line="594" w:lineRule="exact"/>
              <w:rPr>
                <w:rFonts w:ascii="仿宋_GB2312" w:hAnsi="宋体" w:eastAsia="仿宋_GB2312"/>
                <w:b/>
                <w:bCs/>
                <w:sz w:val="28"/>
              </w:rPr>
            </w:pPr>
            <w:r>
              <w:rPr>
                <w:rFonts w:hint="eastAsia" w:ascii="仿宋_GB2312" w:hAnsi="宋体" w:eastAsia="仿宋_GB2312"/>
                <w:bCs/>
                <w:sz w:val="28"/>
                <w:szCs w:val="28"/>
              </w:rPr>
              <w:t xml:space="preserve">                                      日期：    年   月   日  </w:t>
            </w:r>
            <w:r>
              <w:rPr>
                <w:rFonts w:hint="eastAsia" w:ascii="仿宋_GB2312" w:hAnsi="宋体" w:eastAsia="仿宋_GB2312"/>
                <w:bCs/>
                <w:sz w:val="24"/>
              </w:rPr>
              <w:t xml:space="preserve">                                       </w:t>
            </w:r>
          </w:p>
        </w:tc>
      </w:tr>
    </w:tbl>
    <w:p>
      <w:pPr>
        <w:spacing w:line="594" w:lineRule="exact"/>
        <w:ind w:right="-693" w:rightChars="-330"/>
        <w:rPr>
          <w:rFonts w:ascii="仿宋_GB2312" w:hAnsi="宋体" w:eastAsia="仿宋_GB2312"/>
          <w:b/>
          <w:bCs/>
          <w:sz w:val="28"/>
        </w:rPr>
      </w:pPr>
      <w:r>
        <w:rPr>
          <w:rFonts w:ascii="仿宋_GB2312" w:hAnsi="宋体" w:eastAsia="仿宋_GB2312"/>
          <w:b/>
          <w:bCs/>
          <w:sz w:val="28"/>
        </w:rPr>
        <w:t>7</w:t>
      </w:r>
      <w:r>
        <w:rPr>
          <w:rFonts w:hint="eastAsia" w:ascii="仿宋_GB2312" w:hAnsi="宋体" w:eastAsia="仿宋_GB2312"/>
          <w:b/>
          <w:bCs/>
          <w:sz w:val="28"/>
        </w:rPr>
        <w:t>．教学系推荐意见</w:t>
      </w:r>
    </w:p>
    <w:tbl>
      <w:tblPr>
        <w:tblStyle w:val="5"/>
        <w:tblW w:w="898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2" w:hRule="atLeast"/>
        </w:trPr>
        <w:tc>
          <w:tcPr>
            <w:tcW w:w="8983" w:type="dxa"/>
          </w:tcPr>
          <w:p>
            <w:pPr>
              <w:spacing w:line="594" w:lineRule="exact"/>
              <w:rPr>
                <w:rFonts w:ascii="仿宋_GB2312" w:eastAsia="仿宋_GB2312"/>
              </w:rPr>
            </w:pPr>
          </w:p>
          <w:p>
            <w:pPr>
              <w:spacing w:line="594" w:lineRule="exact"/>
              <w:rPr>
                <w:rFonts w:ascii="仿宋_GB2312" w:eastAsia="仿宋_GB2312"/>
              </w:rPr>
            </w:pPr>
          </w:p>
          <w:p>
            <w:pPr>
              <w:spacing w:line="594" w:lineRule="exact"/>
              <w:ind w:right="805"/>
              <w:rPr>
                <w:rFonts w:ascii="仿宋_GB2312" w:eastAsia="仿宋_GB2312"/>
              </w:rPr>
            </w:pPr>
          </w:p>
          <w:p>
            <w:pPr>
              <w:spacing w:line="594" w:lineRule="exact"/>
              <w:ind w:firstLine="6020" w:firstLineChars="2150"/>
              <w:rPr>
                <w:rFonts w:ascii="仿宋_GB2312" w:eastAsia="仿宋_GB2312"/>
                <w:sz w:val="28"/>
                <w:szCs w:val="28"/>
              </w:rPr>
            </w:pPr>
          </w:p>
          <w:p>
            <w:pPr>
              <w:spacing w:line="594" w:lineRule="exact"/>
              <w:ind w:firstLine="6020" w:firstLineChars="2150"/>
              <w:rPr>
                <w:rFonts w:ascii="仿宋_GB2312" w:eastAsia="仿宋_GB2312"/>
                <w:sz w:val="28"/>
                <w:szCs w:val="28"/>
              </w:rPr>
            </w:pPr>
          </w:p>
          <w:p>
            <w:pPr>
              <w:spacing w:line="594" w:lineRule="exact"/>
              <w:ind w:firstLine="6020" w:firstLineChars="2150"/>
              <w:rPr>
                <w:rFonts w:ascii="仿宋_GB2312" w:eastAsia="仿宋_GB2312"/>
                <w:sz w:val="28"/>
                <w:szCs w:val="28"/>
              </w:rPr>
            </w:pPr>
            <w:r>
              <w:rPr>
                <w:rFonts w:hint="eastAsia" w:ascii="仿宋_GB2312" w:eastAsia="仿宋_GB2312"/>
                <w:sz w:val="28"/>
                <w:szCs w:val="28"/>
              </w:rPr>
              <w:t xml:space="preserve">负责人（签字/章）              </w:t>
            </w:r>
          </w:p>
          <w:p>
            <w:pPr>
              <w:spacing w:line="594" w:lineRule="exact"/>
              <w:ind w:firstLine="6720" w:firstLineChars="2400"/>
              <w:rPr>
                <w:rFonts w:ascii="仿宋_GB2312" w:eastAsia="仿宋_GB2312"/>
              </w:rPr>
            </w:pPr>
            <w:r>
              <w:rPr>
                <w:rFonts w:hint="eastAsia" w:ascii="仿宋_GB2312" w:eastAsia="仿宋_GB2312"/>
                <w:sz w:val="28"/>
                <w:szCs w:val="28"/>
              </w:rPr>
              <w:t>年   月   日</w:t>
            </w:r>
          </w:p>
        </w:tc>
      </w:tr>
    </w:tbl>
    <w:p>
      <w:pPr>
        <w:spacing w:line="594" w:lineRule="exact"/>
        <w:ind w:firstLine="280" w:firstLineChars="100"/>
        <w:rPr>
          <w:rFonts w:ascii="仿宋_GB2312" w:hAnsi="宋体" w:eastAsia="仿宋_GB2312"/>
          <w:b/>
          <w:bCs/>
          <w:sz w:val="28"/>
        </w:rPr>
      </w:pPr>
      <w:r>
        <w:rPr>
          <w:rFonts w:ascii="仿宋_GB2312" w:hAnsi="宋体" w:eastAsia="仿宋_GB2312"/>
          <w:b/>
          <w:bCs/>
          <w:sz w:val="28"/>
        </w:rPr>
        <w:t>8</w:t>
      </w:r>
      <w:r>
        <w:rPr>
          <w:rFonts w:hint="eastAsia" w:ascii="仿宋_GB2312" w:hAnsi="宋体" w:eastAsia="仿宋_GB2312"/>
          <w:b/>
          <w:bCs/>
          <w:sz w:val="28"/>
        </w:rPr>
        <w:t>.</w:t>
      </w:r>
      <w:r>
        <w:rPr>
          <w:rFonts w:ascii="仿宋_GB2312" w:hAnsi="宋体" w:eastAsia="仿宋_GB2312"/>
          <w:b/>
          <w:bCs/>
          <w:sz w:val="28"/>
        </w:rPr>
        <w:t xml:space="preserve"> </w:t>
      </w:r>
      <w:r>
        <w:rPr>
          <w:rFonts w:hint="eastAsia" w:ascii="仿宋_GB2312" w:hAnsi="宋体" w:eastAsia="仿宋_GB2312"/>
          <w:b/>
          <w:bCs/>
          <w:sz w:val="28"/>
        </w:rPr>
        <w:t>学院立项评审意见</w:t>
      </w:r>
    </w:p>
    <w:tbl>
      <w:tblPr>
        <w:tblStyle w:val="5"/>
        <w:tblW w:w="900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9" w:hRule="atLeast"/>
        </w:trPr>
        <w:tc>
          <w:tcPr>
            <w:tcW w:w="9008" w:type="dxa"/>
          </w:tcPr>
          <w:p>
            <w:pPr>
              <w:spacing w:line="594" w:lineRule="exact"/>
              <w:rPr>
                <w:rFonts w:ascii="仿宋_GB2312" w:eastAsia="仿宋_GB2312"/>
              </w:rPr>
            </w:pPr>
          </w:p>
          <w:p>
            <w:pPr>
              <w:spacing w:line="594" w:lineRule="exact"/>
              <w:rPr>
                <w:rFonts w:ascii="仿宋_GB2312" w:eastAsia="仿宋_GB2312"/>
              </w:rPr>
            </w:pPr>
          </w:p>
          <w:p>
            <w:pPr>
              <w:spacing w:line="594" w:lineRule="exact"/>
              <w:ind w:right="805" w:firstLine="6300" w:firstLineChars="2250"/>
              <w:rPr>
                <w:rFonts w:ascii="仿宋_GB2312" w:eastAsia="仿宋_GB2312"/>
                <w:sz w:val="28"/>
                <w:szCs w:val="28"/>
              </w:rPr>
            </w:pPr>
          </w:p>
          <w:p>
            <w:pPr>
              <w:spacing w:line="594" w:lineRule="exact"/>
              <w:ind w:right="805" w:firstLine="6300" w:firstLineChars="2250"/>
              <w:rPr>
                <w:rFonts w:ascii="仿宋_GB2312" w:eastAsia="仿宋_GB2312"/>
                <w:sz w:val="28"/>
                <w:szCs w:val="28"/>
              </w:rPr>
            </w:pPr>
          </w:p>
          <w:p>
            <w:pPr>
              <w:spacing w:line="594" w:lineRule="exact"/>
              <w:ind w:right="805" w:firstLine="6300" w:firstLineChars="2250"/>
              <w:rPr>
                <w:rFonts w:ascii="仿宋_GB2312" w:eastAsia="仿宋_GB2312"/>
                <w:sz w:val="28"/>
                <w:szCs w:val="28"/>
              </w:rPr>
            </w:pPr>
          </w:p>
          <w:p>
            <w:pPr>
              <w:spacing w:line="594" w:lineRule="exact"/>
              <w:ind w:right="805" w:firstLine="6300" w:firstLineChars="2250"/>
              <w:rPr>
                <w:rFonts w:ascii="仿宋_GB2312" w:eastAsia="仿宋_GB2312"/>
                <w:sz w:val="28"/>
                <w:szCs w:val="28"/>
              </w:rPr>
            </w:pPr>
            <w:r>
              <w:rPr>
                <w:rFonts w:hint="eastAsia" w:ascii="仿宋_GB2312" w:eastAsia="仿宋_GB2312"/>
                <w:sz w:val="28"/>
                <w:szCs w:val="28"/>
              </w:rPr>
              <w:t>学院（公章）</w:t>
            </w:r>
          </w:p>
          <w:p>
            <w:pPr>
              <w:spacing w:line="594" w:lineRule="exact"/>
              <w:ind w:firstLine="5040" w:firstLineChars="1800"/>
              <w:rPr>
                <w:rFonts w:ascii="仿宋_GB2312" w:eastAsia="仿宋_GB2312"/>
                <w:sz w:val="28"/>
                <w:szCs w:val="28"/>
              </w:rPr>
            </w:pPr>
            <w:r>
              <w:rPr>
                <w:rFonts w:hint="eastAsia" w:ascii="仿宋_GB2312" w:eastAsia="仿宋_GB2312"/>
                <w:sz w:val="28"/>
                <w:szCs w:val="28"/>
              </w:rPr>
              <w:t xml:space="preserve">          年   月   日</w:t>
            </w:r>
          </w:p>
          <w:p>
            <w:pPr>
              <w:spacing w:line="594" w:lineRule="exact"/>
              <w:rPr>
                <w:rFonts w:ascii="仿宋_GB2312" w:eastAsia="仿宋_GB2312"/>
              </w:rPr>
            </w:pPr>
          </w:p>
        </w:tc>
      </w:tr>
    </w:tbl>
    <w:p>
      <w:pPr>
        <w:spacing w:line="594" w:lineRule="exact"/>
        <w:rPr>
          <w:rFonts w:ascii="方正黑体_GBK" w:hAnsi="方正黑体_GBK" w:eastAsia="方正黑体_GBK" w:cs="方正黑体_GBK"/>
          <w:kern w:val="0"/>
          <w:sz w:val="32"/>
          <w:szCs w:val="32"/>
        </w:rPr>
      </w:pPr>
    </w:p>
    <w:p>
      <w:pPr>
        <w:widowControl/>
        <w:spacing w:line="594" w:lineRule="exact"/>
        <w:ind w:left="6" w:leftChars="3" w:right="640" w:firstLine="640" w:firstLineChars="200"/>
        <w:jc w:val="right"/>
        <w:rPr>
          <w:rFonts w:ascii="方正黑体_GBK" w:hAnsi="方正黑体_GBK" w:eastAsia="方正黑体_GBK" w:cs="方正黑体_GBK"/>
          <w:kern w:val="0"/>
          <w:sz w:val="32"/>
          <w:szCs w:val="32"/>
        </w:rPr>
        <w:sectPr>
          <w:footerReference r:id="rId3" w:type="default"/>
          <w:pgSz w:w="11906" w:h="16838"/>
          <w:pgMar w:top="1440" w:right="1469" w:bottom="1440" w:left="1797" w:header="851" w:footer="992" w:gutter="0"/>
          <w:cols w:space="720" w:num="1"/>
          <w:docGrid w:type="linesAndChars" w:linePitch="312" w:charSpace="0"/>
        </w:sectPr>
      </w:pPr>
    </w:p>
    <w:p>
      <w:pPr>
        <w:widowControl/>
        <w:spacing w:line="594" w:lineRule="exact"/>
        <w:ind w:right="1920"/>
        <w:rPr>
          <w:rFonts w:ascii="仿宋" w:hAnsi="仿宋" w:eastAsia="仿宋" w:cs="仿宋"/>
          <w:kern w:val="0"/>
          <w:sz w:val="32"/>
          <w:szCs w:val="32"/>
          <w:lang w:bidi="ar"/>
        </w:rPr>
      </w:pPr>
      <w:r>
        <w:rPr>
          <w:rFonts w:hint="eastAsia" w:ascii="方正黑体_GBK" w:hAnsi="方正黑体_GBK" w:eastAsia="方正黑体_GBK" w:cs="方正黑体_GBK"/>
          <w:sz w:val="32"/>
          <w:szCs w:val="32"/>
        </w:rPr>
        <w:t>附件</w:t>
      </w:r>
      <w:r>
        <w:rPr>
          <w:rFonts w:ascii="方正黑体_GBK" w:hAnsi="方正黑体_GBK" w:eastAsia="方正黑体_GBK" w:cs="方正黑体_GBK"/>
          <w:sz w:val="32"/>
          <w:szCs w:val="32"/>
        </w:rPr>
        <w:t>2</w:t>
      </w:r>
    </w:p>
    <w:p>
      <w:pPr>
        <w:spacing w:line="594" w:lineRule="exact"/>
        <w:jc w:val="center"/>
        <w:rPr>
          <w:rFonts w:ascii="Times New Roman" w:hAnsi="Times New Roman" w:eastAsia="方正小标宋_GBK" w:cs="宋体"/>
          <w:bCs/>
          <w:kern w:val="0"/>
          <w:sz w:val="44"/>
          <w:szCs w:val="44"/>
        </w:rPr>
      </w:pPr>
      <w:r>
        <w:rPr>
          <w:rFonts w:hint="eastAsia" w:ascii="Times New Roman" w:hAnsi="Times New Roman" w:eastAsia="方正小标宋_GBK" w:cs="宋体"/>
          <w:bCs/>
          <w:kern w:val="0"/>
          <w:sz w:val="44"/>
          <w:szCs w:val="44"/>
        </w:rPr>
        <w:t>重庆文化艺术职业学院精品在线开放课程申报汇总表（2</w:t>
      </w:r>
      <w:r>
        <w:rPr>
          <w:rFonts w:ascii="Times New Roman" w:hAnsi="Times New Roman" w:eastAsia="方正小标宋_GBK" w:cs="宋体"/>
          <w:bCs/>
          <w:kern w:val="0"/>
          <w:sz w:val="44"/>
          <w:szCs w:val="44"/>
        </w:rPr>
        <w:t>020年</w:t>
      </w:r>
      <w:r>
        <w:rPr>
          <w:rFonts w:hint="eastAsia" w:ascii="Times New Roman" w:hAnsi="Times New Roman" w:eastAsia="方正小标宋_GBK" w:cs="宋体"/>
          <w:bCs/>
          <w:kern w:val="0"/>
          <w:sz w:val="44"/>
          <w:szCs w:val="44"/>
        </w:rPr>
        <w:t>）</w:t>
      </w:r>
    </w:p>
    <w:p>
      <w:pPr>
        <w:spacing w:line="594" w:lineRule="exact"/>
        <w:jc w:val="center"/>
        <w:rPr>
          <w:rFonts w:ascii="Times New Roman" w:hAnsi="Times New Roman" w:eastAsia="仿宋_GB2312"/>
          <w:sz w:val="28"/>
          <w:szCs w:val="28"/>
        </w:rPr>
      </w:pPr>
    </w:p>
    <w:p>
      <w:pPr>
        <w:spacing w:line="380" w:lineRule="exact"/>
        <w:rPr>
          <w:rFonts w:ascii="Times New Roman" w:hAnsi="Times New Roman" w:eastAsia="仿宋_GB2312"/>
          <w:sz w:val="28"/>
          <w:szCs w:val="28"/>
        </w:rPr>
      </w:pPr>
      <w:r>
        <w:rPr>
          <w:rFonts w:hint="eastAsia" w:ascii="Times New Roman" w:hAnsi="Times New Roman" w:eastAsia="仿宋_GB2312"/>
          <w:sz w:val="28"/>
          <w:szCs w:val="28"/>
        </w:rPr>
        <w:t>系（公章）</w:t>
      </w:r>
    </w:p>
    <w:tbl>
      <w:tblPr>
        <w:tblStyle w:val="5"/>
        <w:tblW w:w="147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4004"/>
        <w:gridCol w:w="2418"/>
        <w:gridCol w:w="2809"/>
        <w:gridCol w:w="2150"/>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265" w:type="dxa"/>
            <w:vAlign w:val="center"/>
          </w:tcPr>
          <w:p>
            <w:pPr>
              <w:spacing w:line="380" w:lineRule="exact"/>
              <w:jc w:val="center"/>
              <w:rPr>
                <w:rFonts w:ascii="Times New Roman" w:hAnsi="Times New Roman" w:eastAsia="仿宋_GB2312"/>
                <w:b/>
                <w:sz w:val="28"/>
                <w:szCs w:val="28"/>
              </w:rPr>
            </w:pPr>
            <w:r>
              <w:rPr>
                <w:rFonts w:hint="eastAsia" w:ascii="Times New Roman" w:hAnsi="Times New Roman" w:eastAsia="仿宋_GB2312"/>
                <w:b/>
                <w:sz w:val="28"/>
                <w:szCs w:val="28"/>
              </w:rPr>
              <w:t>序号</w:t>
            </w:r>
          </w:p>
        </w:tc>
        <w:tc>
          <w:tcPr>
            <w:tcW w:w="4004" w:type="dxa"/>
            <w:vAlign w:val="center"/>
          </w:tcPr>
          <w:p>
            <w:pPr>
              <w:spacing w:line="380" w:lineRule="exact"/>
              <w:jc w:val="center"/>
              <w:rPr>
                <w:rFonts w:ascii="Times New Roman" w:hAnsi="Times New Roman" w:eastAsia="仿宋_GB2312"/>
                <w:b/>
                <w:sz w:val="28"/>
                <w:szCs w:val="28"/>
              </w:rPr>
            </w:pPr>
            <w:r>
              <w:rPr>
                <w:rFonts w:hint="eastAsia" w:ascii="Times New Roman" w:hAnsi="Times New Roman" w:eastAsia="仿宋_GB2312"/>
                <w:b/>
                <w:sz w:val="28"/>
                <w:szCs w:val="28"/>
              </w:rPr>
              <w:t>课程名称</w:t>
            </w:r>
          </w:p>
        </w:tc>
        <w:tc>
          <w:tcPr>
            <w:tcW w:w="2418" w:type="dxa"/>
            <w:vAlign w:val="center"/>
          </w:tcPr>
          <w:p>
            <w:pPr>
              <w:spacing w:line="380" w:lineRule="exact"/>
              <w:jc w:val="center"/>
              <w:rPr>
                <w:rFonts w:ascii="Times New Roman" w:hAnsi="Times New Roman" w:eastAsia="仿宋_GB2312"/>
                <w:b/>
                <w:sz w:val="28"/>
                <w:szCs w:val="28"/>
              </w:rPr>
            </w:pPr>
            <w:r>
              <w:rPr>
                <w:rFonts w:hint="eastAsia" w:ascii="Times New Roman" w:hAnsi="Times New Roman" w:eastAsia="仿宋_GB2312"/>
                <w:b/>
                <w:sz w:val="28"/>
                <w:szCs w:val="28"/>
              </w:rPr>
              <w:t>课程教授专业</w:t>
            </w:r>
          </w:p>
        </w:tc>
        <w:tc>
          <w:tcPr>
            <w:tcW w:w="2809" w:type="dxa"/>
            <w:vAlign w:val="center"/>
          </w:tcPr>
          <w:p>
            <w:pPr>
              <w:spacing w:line="380" w:lineRule="exact"/>
              <w:jc w:val="center"/>
              <w:rPr>
                <w:rFonts w:ascii="Times New Roman" w:hAnsi="Times New Roman" w:eastAsia="仿宋_GB2312"/>
                <w:b/>
                <w:sz w:val="28"/>
                <w:szCs w:val="28"/>
              </w:rPr>
            </w:pPr>
            <w:r>
              <w:rPr>
                <w:rFonts w:hint="eastAsia" w:ascii="Times New Roman" w:hAnsi="Times New Roman" w:eastAsia="仿宋_GB2312"/>
                <w:b/>
                <w:sz w:val="28"/>
                <w:szCs w:val="28"/>
              </w:rPr>
              <w:t>课程负责人</w:t>
            </w:r>
          </w:p>
        </w:tc>
        <w:tc>
          <w:tcPr>
            <w:tcW w:w="2150" w:type="dxa"/>
            <w:vAlign w:val="center"/>
          </w:tcPr>
          <w:p>
            <w:pPr>
              <w:spacing w:line="380" w:lineRule="exact"/>
              <w:jc w:val="center"/>
              <w:rPr>
                <w:rFonts w:ascii="Times New Roman" w:hAnsi="Times New Roman" w:eastAsia="仿宋_GB2312"/>
                <w:b/>
                <w:sz w:val="28"/>
                <w:szCs w:val="28"/>
              </w:rPr>
            </w:pPr>
            <w:r>
              <w:rPr>
                <w:rFonts w:hint="eastAsia" w:ascii="Times New Roman" w:hAnsi="Times New Roman" w:eastAsia="仿宋_GB2312"/>
                <w:b/>
                <w:sz w:val="28"/>
                <w:szCs w:val="28"/>
              </w:rPr>
              <w:t>课程团队成员</w:t>
            </w:r>
          </w:p>
        </w:tc>
        <w:tc>
          <w:tcPr>
            <w:tcW w:w="2106" w:type="dxa"/>
            <w:vAlign w:val="center"/>
          </w:tcPr>
          <w:p>
            <w:pPr>
              <w:spacing w:line="380" w:lineRule="exact"/>
              <w:jc w:val="center"/>
              <w:rPr>
                <w:rFonts w:ascii="Times New Roman" w:hAnsi="Times New Roman" w:eastAsia="仿宋_GB2312"/>
                <w:b/>
                <w:sz w:val="28"/>
                <w:szCs w:val="28"/>
              </w:rPr>
            </w:pPr>
            <w:r>
              <w:rPr>
                <w:rFonts w:hint="eastAsia" w:ascii="Times New Roman" w:hAnsi="Times New Roman" w:eastAsia="仿宋_GB2312"/>
                <w:b/>
                <w:sz w:val="28"/>
                <w:szCs w:val="28"/>
              </w:rPr>
              <w:t>课程已开设</w:t>
            </w:r>
          </w:p>
          <w:p>
            <w:pPr>
              <w:spacing w:line="380" w:lineRule="exact"/>
              <w:jc w:val="center"/>
              <w:rPr>
                <w:rFonts w:ascii="Times New Roman" w:hAnsi="Times New Roman" w:eastAsia="仿宋_GB2312"/>
                <w:b/>
                <w:sz w:val="28"/>
                <w:szCs w:val="28"/>
              </w:rPr>
            </w:pPr>
            <w:r>
              <w:rPr>
                <w:rFonts w:hint="eastAsia" w:ascii="Times New Roman" w:hAnsi="Times New Roman" w:eastAsia="仿宋_GB2312"/>
                <w:b/>
                <w:sz w:val="28"/>
                <w:szCs w:val="28"/>
              </w:rPr>
              <w:t>班级、学期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265" w:type="dxa"/>
            <w:vAlign w:val="center"/>
          </w:tcPr>
          <w:p>
            <w:pPr>
              <w:spacing w:line="380" w:lineRule="exact"/>
              <w:jc w:val="center"/>
              <w:rPr>
                <w:rFonts w:ascii="Times New Roman" w:hAnsi="Times New Roman" w:eastAsia="仿宋_GB2312"/>
                <w:sz w:val="28"/>
                <w:szCs w:val="28"/>
              </w:rPr>
            </w:pPr>
            <w:r>
              <w:rPr>
                <w:rFonts w:ascii="Times New Roman" w:hAnsi="Times New Roman" w:eastAsia="仿宋_GB2312"/>
                <w:sz w:val="28"/>
                <w:szCs w:val="28"/>
              </w:rPr>
              <w:t>1</w:t>
            </w:r>
          </w:p>
        </w:tc>
        <w:tc>
          <w:tcPr>
            <w:tcW w:w="4004" w:type="dxa"/>
          </w:tcPr>
          <w:p>
            <w:pPr>
              <w:spacing w:line="380" w:lineRule="exact"/>
              <w:rPr>
                <w:rFonts w:ascii="Times New Roman" w:hAnsi="Times New Roman" w:eastAsia="仿宋_GB2312"/>
                <w:sz w:val="28"/>
                <w:szCs w:val="28"/>
              </w:rPr>
            </w:pPr>
          </w:p>
        </w:tc>
        <w:tc>
          <w:tcPr>
            <w:tcW w:w="2418" w:type="dxa"/>
          </w:tcPr>
          <w:p>
            <w:pPr>
              <w:spacing w:line="380" w:lineRule="exact"/>
              <w:rPr>
                <w:rFonts w:ascii="Times New Roman" w:hAnsi="Times New Roman" w:eastAsia="仿宋_GB2312"/>
                <w:sz w:val="28"/>
                <w:szCs w:val="28"/>
              </w:rPr>
            </w:pPr>
          </w:p>
        </w:tc>
        <w:tc>
          <w:tcPr>
            <w:tcW w:w="2809" w:type="dxa"/>
          </w:tcPr>
          <w:p>
            <w:pPr>
              <w:spacing w:line="380" w:lineRule="exact"/>
              <w:rPr>
                <w:rFonts w:ascii="Times New Roman" w:hAnsi="Times New Roman" w:eastAsia="仿宋_GB2312"/>
                <w:sz w:val="28"/>
                <w:szCs w:val="28"/>
              </w:rPr>
            </w:pPr>
          </w:p>
        </w:tc>
        <w:tc>
          <w:tcPr>
            <w:tcW w:w="2150" w:type="dxa"/>
          </w:tcPr>
          <w:p>
            <w:pPr>
              <w:spacing w:line="380" w:lineRule="exact"/>
              <w:rPr>
                <w:rFonts w:ascii="Times New Roman" w:hAnsi="Times New Roman" w:eastAsia="仿宋_GB2312"/>
                <w:sz w:val="28"/>
                <w:szCs w:val="28"/>
              </w:rPr>
            </w:pPr>
          </w:p>
        </w:tc>
        <w:tc>
          <w:tcPr>
            <w:tcW w:w="2106" w:type="dxa"/>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265" w:type="dxa"/>
            <w:vAlign w:val="center"/>
          </w:tcPr>
          <w:p>
            <w:pPr>
              <w:spacing w:line="380" w:lineRule="exact"/>
              <w:jc w:val="center"/>
              <w:rPr>
                <w:rFonts w:ascii="Times New Roman" w:hAnsi="Times New Roman" w:eastAsia="仿宋_GB2312"/>
                <w:sz w:val="28"/>
                <w:szCs w:val="28"/>
              </w:rPr>
            </w:pPr>
            <w:r>
              <w:rPr>
                <w:rFonts w:ascii="Times New Roman" w:hAnsi="Times New Roman" w:eastAsia="仿宋_GB2312"/>
                <w:sz w:val="28"/>
                <w:szCs w:val="28"/>
              </w:rPr>
              <w:t>2</w:t>
            </w:r>
          </w:p>
        </w:tc>
        <w:tc>
          <w:tcPr>
            <w:tcW w:w="4004" w:type="dxa"/>
          </w:tcPr>
          <w:p>
            <w:pPr>
              <w:spacing w:line="380" w:lineRule="exact"/>
              <w:rPr>
                <w:rFonts w:ascii="Times New Roman" w:hAnsi="Times New Roman" w:eastAsia="仿宋_GB2312"/>
                <w:sz w:val="28"/>
                <w:szCs w:val="28"/>
              </w:rPr>
            </w:pPr>
          </w:p>
        </w:tc>
        <w:tc>
          <w:tcPr>
            <w:tcW w:w="2418" w:type="dxa"/>
          </w:tcPr>
          <w:p>
            <w:pPr>
              <w:spacing w:line="380" w:lineRule="exact"/>
              <w:rPr>
                <w:rFonts w:ascii="Times New Roman" w:hAnsi="Times New Roman" w:eastAsia="仿宋_GB2312"/>
                <w:sz w:val="28"/>
                <w:szCs w:val="28"/>
              </w:rPr>
            </w:pPr>
          </w:p>
        </w:tc>
        <w:tc>
          <w:tcPr>
            <w:tcW w:w="2809" w:type="dxa"/>
          </w:tcPr>
          <w:p>
            <w:pPr>
              <w:spacing w:line="380" w:lineRule="exact"/>
              <w:rPr>
                <w:rFonts w:ascii="Times New Roman" w:hAnsi="Times New Roman" w:eastAsia="仿宋_GB2312"/>
                <w:sz w:val="28"/>
                <w:szCs w:val="28"/>
              </w:rPr>
            </w:pPr>
          </w:p>
        </w:tc>
        <w:tc>
          <w:tcPr>
            <w:tcW w:w="2150" w:type="dxa"/>
          </w:tcPr>
          <w:p>
            <w:pPr>
              <w:spacing w:line="380" w:lineRule="exact"/>
              <w:rPr>
                <w:rFonts w:ascii="Times New Roman" w:hAnsi="Times New Roman" w:eastAsia="仿宋_GB2312"/>
                <w:sz w:val="28"/>
                <w:szCs w:val="28"/>
              </w:rPr>
            </w:pPr>
          </w:p>
        </w:tc>
        <w:tc>
          <w:tcPr>
            <w:tcW w:w="2106" w:type="dxa"/>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265" w:type="dxa"/>
            <w:vAlign w:val="center"/>
          </w:tcPr>
          <w:p>
            <w:pPr>
              <w:spacing w:line="380" w:lineRule="exact"/>
              <w:jc w:val="center"/>
              <w:rPr>
                <w:rFonts w:ascii="Times New Roman" w:hAnsi="Times New Roman" w:eastAsia="仿宋_GB2312"/>
                <w:sz w:val="28"/>
                <w:szCs w:val="28"/>
              </w:rPr>
            </w:pPr>
            <w:r>
              <w:rPr>
                <w:rFonts w:ascii="Times New Roman" w:hAnsi="Times New Roman" w:eastAsia="仿宋_GB2312"/>
                <w:sz w:val="28"/>
                <w:szCs w:val="28"/>
              </w:rPr>
              <w:t>3</w:t>
            </w:r>
          </w:p>
        </w:tc>
        <w:tc>
          <w:tcPr>
            <w:tcW w:w="4004" w:type="dxa"/>
          </w:tcPr>
          <w:p>
            <w:pPr>
              <w:spacing w:line="380" w:lineRule="exact"/>
              <w:rPr>
                <w:rFonts w:ascii="Times New Roman" w:hAnsi="Times New Roman" w:eastAsia="仿宋_GB2312"/>
                <w:sz w:val="28"/>
                <w:szCs w:val="28"/>
              </w:rPr>
            </w:pPr>
          </w:p>
        </w:tc>
        <w:tc>
          <w:tcPr>
            <w:tcW w:w="2418" w:type="dxa"/>
          </w:tcPr>
          <w:p>
            <w:pPr>
              <w:spacing w:line="380" w:lineRule="exact"/>
              <w:rPr>
                <w:rFonts w:ascii="Times New Roman" w:hAnsi="Times New Roman" w:eastAsia="仿宋_GB2312"/>
                <w:sz w:val="28"/>
                <w:szCs w:val="28"/>
              </w:rPr>
            </w:pPr>
          </w:p>
        </w:tc>
        <w:tc>
          <w:tcPr>
            <w:tcW w:w="2809" w:type="dxa"/>
          </w:tcPr>
          <w:p>
            <w:pPr>
              <w:spacing w:line="380" w:lineRule="exact"/>
              <w:rPr>
                <w:rFonts w:ascii="Times New Roman" w:hAnsi="Times New Roman" w:eastAsia="仿宋_GB2312"/>
                <w:sz w:val="28"/>
                <w:szCs w:val="28"/>
              </w:rPr>
            </w:pPr>
          </w:p>
        </w:tc>
        <w:tc>
          <w:tcPr>
            <w:tcW w:w="2150" w:type="dxa"/>
          </w:tcPr>
          <w:p>
            <w:pPr>
              <w:spacing w:line="380" w:lineRule="exact"/>
              <w:rPr>
                <w:rFonts w:ascii="Times New Roman" w:hAnsi="Times New Roman" w:eastAsia="仿宋_GB2312"/>
                <w:sz w:val="28"/>
                <w:szCs w:val="28"/>
              </w:rPr>
            </w:pPr>
          </w:p>
        </w:tc>
        <w:tc>
          <w:tcPr>
            <w:tcW w:w="2106" w:type="dxa"/>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265" w:type="dxa"/>
            <w:vAlign w:val="center"/>
          </w:tcPr>
          <w:p>
            <w:pPr>
              <w:spacing w:line="380" w:lineRule="exact"/>
              <w:jc w:val="center"/>
              <w:rPr>
                <w:rFonts w:ascii="Times New Roman" w:hAnsi="Times New Roman" w:eastAsia="仿宋_GB2312"/>
                <w:sz w:val="28"/>
                <w:szCs w:val="28"/>
              </w:rPr>
            </w:pPr>
            <w:r>
              <w:rPr>
                <w:rFonts w:ascii="Times New Roman" w:hAnsi="Times New Roman" w:eastAsia="仿宋_GB2312"/>
                <w:sz w:val="28"/>
                <w:szCs w:val="28"/>
              </w:rPr>
              <w:t>4</w:t>
            </w:r>
          </w:p>
        </w:tc>
        <w:tc>
          <w:tcPr>
            <w:tcW w:w="4004" w:type="dxa"/>
          </w:tcPr>
          <w:p>
            <w:pPr>
              <w:spacing w:line="380" w:lineRule="exact"/>
              <w:rPr>
                <w:rFonts w:ascii="Times New Roman" w:hAnsi="Times New Roman" w:eastAsia="仿宋_GB2312"/>
                <w:sz w:val="28"/>
                <w:szCs w:val="28"/>
              </w:rPr>
            </w:pPr>
          </w:p>
        </w:tc>
        <w:tc>
          <w:tcPr>
            <w:tcW w:w="2418" w:type="dxa"/>
          </w:tcPr>
          <w:p>
            <w:pPr>
              <w:spacing w:line="380" w:lineRule="exact"/>
              <w:rPr>
                <w:rFonts w:ascii="Times New Roman" w:hAnsi="Times New Roman" w:eastAsia="仿宋_GB2312"/>
                <w:sz w:val="28"/>
                <w:szCs w:val="28"/>
              </w:rPr>
            </w:pPr>
          </w:p>
        </w:tc>
        <w:tc>
          <w:tcPr>
            <w:tcW w:w="2809" w:type="dxa"/>
          </w:tcPr>
          <w:p>
            <w:pPr>
              <w:spacing w:line="380" w:lineRule="exact"/>
              <w:rPr>
                <w:rFonts w:ascii="Times New Roman" w:hAnsi="Times New Roman" w:eastAsia="仿宋_GB2312"/>
                <w:sz w:val="28"/>
                <w:szCs w:val="28"/>
              </w:rPr>
            </w:pPr>
          </w:p>
        </w:tc>
        <w:tc>
          <w:tcPr>
            <w:tcW w:w="2150" w:type="dxa"/>
          </w:tcPr>
          <w:p>
            <w:pPr>
              <w:spacing w:line="380" w:lineRule="exact"/>
              <w:rPr>
                <w:rFonts w:ascii="Times New Roman" w:hAnsi="Times New Roman" w:eastAsia="仿宋_GB2312"/>
                <w:sz w:val="28"/>
                <w:szCs w:val="28"/>
              </w:rPr>
            </w:pPr>
          </w:p>
        </w:tc>
        <w:tc>
          <w:tcPr>
            <w:tcW w:w="2106" w:type="dxa"/>
          </w:tcPr>
          <w:p>
            <w:pPr>
              <w:spacing w:line="380" w:lineRule="exac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265" w:type="dxa"/>
            <w:vAlign w:val="center"/>
          </w:tcPr>
          <w:p>
            <w:pPr>
              <w:spacing w:line="380" w:lineRule="exact"/>
              <w:jc w:val="center"/>
              <w:rPr>
                <w:rFonts w:ascii="Times New Roman" w:hAnsi="Times New Roman" w:eastAsia="仿宋_GB2312"/>
                <w:sz w:val="28"/>
                <w:szCs w:val="28"/>
              </w:rPr>
            </w:pPr>
            <w:r>
              <w:rPr>
                <w:rFonts w:ascii="Times New Roman" w:hAnsi="Times New Roman" w:eastAsia="仿宋_GB2312"/>
                <w:sz w:val="28"/>
                <w:szCs w:val="28"/>
              </w:rPr>
              <w:t>5</w:t>
            </w:r>
          </w:p>
        </w:tc>
        <w:tc>
          <w:tcPr>
            <w:tcW w:w="4004" w:type="dxa"/>
          </w:tcPr>
          <w:p>
            <w:pPr>
              <w:spacing w:line="380" w:lineRule="exact"/>
              <w:rPr>
                <w:rFonts w:ascii="Times New Roman" w:hAnsi="Times New Roman" w:eastAsia="仿宋_GB2312"/>
                <w:sz w:val="28"/>
                <w:szCs w:val="28"/>
              </w:rPr>
            </w:pPr>
          </w:p>
        </w:tc>
        <w:tc>
          <w:tcPr>
            <w:tcW w:w="2418" w:type="dxa"/>
          </w:tcPr>
          <w:p>
            <w:pPr>
              <w:spacing w:line="380" w:lineRule="exact"/>
              <w:rPr>
                <w:rFonts w:ascii="Times New Roman" w:hAnsi="Times New Roman" w:eastAsia="仿宋_GB2312"/>
                <w:sz w:val="28"/>
                <w:szCs w:val="28"/>
              </w:rPr>
            </w:pPr>
          </w:p>
        </w:tc>
        <w:tc>
          <w:tcPr>
            <w:tcW w:w="2809" w:type="dxa"/>
          </w:tcPr>
          <w:p>
            <w:pPr>
              <w:spacing w:line="380" w:lineRule="exact"/>
              <w:rPr>
                <w:rFonts w:ascii="Times New Roman" w:hAnsi="Times New Roman" w:eastAsia="仿宋_GB2312"/>
                <w:sz w:val="28"/>
                <w:szCs w:val="28"/>
              </w:rPr>
            </w:pPr>
          </w:p>
        </w:tc>
        <w:tc>
          <w:tcPr>
            <w:tcW w:w="2150" w:type="dxa"/>
          </w:tcPr>
          <w:p>
            <w:pPr>
              <w:spacing w:line="380" w:lineRule="exact"/>
              <w:rPr>
                <w:rFonts w:ascii="Times New Roman" w:hAnsi="Times New Roman" w:eastAsia="仿宋_GB2312"/>
                <w:sz w:val="28"/>
                <w:szCs w:val="28"/>
              </w:rPr>
            </w:pPr>
          </w:p>
        </w:tc>
        <w:tc>
          <w:tcPr>
            <w:tcW w:w="2106" w:type="dxa"/>
          </w:tcPr>
          <w:p>
            <w:pPr>
              <w:spacing w:line="380" w:lineRule="exact"/>
              <w:rPr>
                <w:rFonts w:ascii="Times New Roman" w:hAnsi="Times New Roman" w:eastAsia="仿宋_GB2312"/>
                <w:sz w:val="28"/>
                <w:szCs w:val="28"/>
              </w:rPr>
            </w:pPr>
          </w:p>
        </w:tc>
      </w:tr>
    </w:tbl>
    <w:p>
      <w:pPr>
        <w:tabs>
          <w:tab w:val="left" w:pos="312"/>
        </w:tabs>
        <w:spacing w:line="594" w:lineRule="exact"/>
        <w:jc w:val="left"/>
      </w:pPr>
    </w:p>
    <w:sectPr>
      <w:pgSz w:w="16838" w:h="11906" w:orient="landscape"/>
      <w:pgMar w:top="1797" w:right="1440" w:bottom="1469" w:left="144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6234574"/>
      <w:docPartObj>
        <w:docPartGallery w:val="AutoText"/>
      </w:docPartObj>
    </w:sdtPr>
    <w:sdtContent>
      <w:p>
        <w:pPr>
          <w:pStyle w:val="3"/>
          <w:jc w:val="center"/>
        </w:pPr>
        <w:r>
          <w:fldChar w:fldCharType="begin"/>
        </w:r>
        <w:r>
          <w:instrText xml:space="preserve">PAGE   \* MERGEFORMAT</w:instrText>
        </w:r>
        <w:r>
          <w:fldChar w:fldCharType="separate"/>
        </w:r>
        <w: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japaneseCounting"/>
      <w:lvlText w:val="%1、"/>
      <w:lvlJc w:val="left"/>
      <w:pPr>
        <w:tabs>
          <w:tab w:val="left" w:pos="1259"/>
        </w:tabs>
        <w:ind w:left="1259" w:hanging="720"/>
      </w:pPr>
      <w:rPr>
        <w:rFonts w:hint="eastAsia"/>
      </w:rPr>
    </w:lvl>
    <w:lvl w:ilvl="1" w:tentative="0">
      <w:start w:val="1"/>
      <w:numFmt w:val="decimal"/>
      <w:lvlText w:val="%2．"/>
      <w:lvlJc w:val="left"/>
      <w:pPr>
        <w:tabs>
          <w:tab w:val="left" w:pos="1679"/>
        </w:tabs>
        <w:ind w:left="1679" w:hanging="720"/>
      </w:pPr>
      <w:rPr>
        <w:rFonts w:hint="eastAsia"/>
      </w:r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C6663"/>
    <w:rsid w:val="00007E3B"/>
    <w:rsid w:val="00012EBC"/>
    <w:rsid w:val="00015C5A"/>
    <w:rsid w:val="000357F1"/>
    <w:rsid w:val="00040613"/>
    <w:rsid w:val="00041E0C"/>
    <w:rsid w:val="000C7271"/>
    <w:rsid w:val="00166324"/>
    <w:rsid w:val="0019106D"/>
    <w:rsid w:val="001C19D9"/>
    <w:rsid w:val="0021341C"/>
    <w:rsid w:val="00222837"/>
    <w:rsid w:val="00295BF5"/>
    <w:rsid w:val="002F6057"/>
    <w:rsid w:val="00333844"/>
    <w:rsid w:val="00354AD0"/>
    <w:rsid w:val="003668FD"/>
    <w:rsid w:val="003B6A2E"/>
    <w:rsid w:val="003C4239"/>
    <w:rsid w:val="00423C65"/>
    <w:rsid w:val="00432694"/>
    <w:rsid w:val="004356EB"/>
    <w:rsid w:val="00452524"/>
    <w:rsid w:val="00490393"/>
    <w:rsid w:val="00492B09"/>
    <w:rsid w:val="004B1398"/>
    <w:rsid w:val="004F58D9"/>
    <w:rsid w:val="005C3213"/>
    <w:rsid w:val="00611056"/>
    <w:rsid w:val="006401BB"/>
    <w:rsid w:val="00651EF0"/>
    <w:rsid w:val="00677AB3"/>
    <w:rsid w:val="006F1AE4"/>
    <w:rsid w:val="00716BD3"/>
    <w:rsid w:val="007206DC"/>
    <w:rsid w:val="00816794"/>
    <w:rsid w:val="00825BF9"/>
    <w:rsid w:val="008651B2"/>
    <w:rsid w:val="008E4A56"/>
    <w:rsid w:val="008E7861"/>
    <w:rsid w:val="00901DFB"/>
    <w:rsid w:val="00922D89"/>
    <w:rsid w:val="00957A36"/>
    <w:rsid w:val="009620BA"/>
    <w:rsid w:val="00980EFA"/>
    <w:rsid w:val="00981AFB"/>
    <w:rsid w:val="009D4D9A"/>
    <w:rsid w:val="00A30413"/>
    <w:rsid w:val="00B27ACD"/>
    <w:rsid w:val="00B85072"/>
    <w:rsid w:val="00BD3532"/>
    <w:rsid w:val="00C11467"/>
    <w:rsid w:val="00C306E9"/>
    <w:rsid w:val="00C5329B"/>
    <w:rsid w:val="00C538E1"/>
    <w:rsid w:val="00C735EF"/>
    <w:rsid w:val="00CA5725"/>
    <w:rsid w:val="00CD7B39"/>
    <w:rsid w:val="00CF4121"/>
    <w:rsid w:val="00D14D54"/>
    <w:rsid w:val="00D842D2"/>
    <w:rsid w:val="00D84A2A"/>
    <w:rsid w:val="00DA762A"/>
    <w:rsid w:val="00DE68C7"/>
    <w:rsid w:val="00E35206"/>
    <w:rsid w:val="00E45AAC"/>
    <w:rsid w:val="00EA3237"/>
    <w:rsid w:val="00ED2D38"/>
    <w:rsid w:val="00F0184D"/>
    <w:rsid w:val="00F44736"/>
    <w:rsid w:val="00FD02F3"/>
    <w:rsid w:val="0D9B5DE7"/>
    <w:rsid w:val="24677454"/>
    <w:rsid w:val="29680F79"/>
    <w:rsid w:val="2ADF3AB0"/>
    <w:rsid w:val="30925C0E"/>
    <w:rsid w:val="4EEC6663"/>
    <w:rsid w:val="5D195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uiPriority w:val="0"/>
    <w:rPr>
      <w:rFonts w:asciiTheme="minorHAnsi" w:hAnsiTheme="minorHAnsi" w:eastAsiaTheme="minorEastAsia" w:cstheme="minorBidi"/>
      <w:kern w:val="2"/>
      <w:sz w:val="18"/>
      <w:szCs w:val="18"/>
    </w:rPr>
  </w:style>
  <w:style w:type="character" w:customStyle="1" w:styleId="9">
    <w:name w:val="页脚 Char"/>
    <w:basedOn w:val="6"/>
    <w:link w:val="3"/>
    <w:uiPriority w:val="99"/>
    <w:rPr>
      <w:rFonts w:asciiTheme="minorHAnsi" w:hAnsiTheme="minorHAnsi" w:eastAsiaTheme="minorEastAsia" w:cstheme="minorBidi"/>
      <w:kern w:val="2"/>
      <w:sz w:val="18"/>
      <w:szCs w:val="18"/>
    </w:rPr>
  </w:style>
  <w:style w:type="character" w:customStyle="1" w:styleId="10">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ED8214-5C84-456B-8612-B149EBFDFAB1}">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450</Words>
  <Characters>2567</Characters>
  <Lines>21</Lines>
  <Paragraphs>6</Paragraphs>
  <TotalTime>179</TotalTime>
  <ScaleCrop>false</ScaleCrop>
  <LinksUpToDate>false</LinksUpToDate>
  <CharactersWithSpaces>3011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2020-07-24T05:20:00Z</dcterms:created>
  <dc:creator>林灵丹呀</dc:creator>
  <cp:lastModifiedBy>kuki</cp:lastModifiedBy>
  <cp:lastPrinted>2020-08-24T03:18:00Z</cp:lastPrinted>
  <dcterms:modified xsi:type="dcterms:W3CDTF">2020-09-02T07:03:47Z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